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6C" w:rsidRPr="00216D20" w:rsidRDefault="00087E6C" w:rsidP="00087E6C">
      <w:pPr>
        <w:jc w:val="center"/>
        <w:rPr>
          <w:sz w:val="24"/>
          <w:szCs w:val="24"/>
        </w:rPr>
      </w:pPr>
      <w:r w:rsidRPr="00216D20">
        <w:rPr>
          <w:sz w:val="24"/>
          <w:szCs w:val="24"/>
        </w:rPr>
        <w:t xml:space="preserve">ПРОТОКОЛ ИТОГОВ </w:t>
      </w:r>
      <w:r>
        <w:rPr>
          <w:sz w:val="24"/>
          <w:szCs w:val="24"/>
        </w:rPr>
        <w:t>11</w:t>
      </w:r>
    </w:p>
    <w:p w:rsidR="00087E6C" w:rsidRPr="00216D20" w:rsidRDefault="00087E6C" w:rsidP="00087E6C">
      <w:pPr>
        <w:jc w:val="center"/>
        <w:rPr>
          <w:sz w:val="24"/>
          <w:szCs w:val="24"/>
        </w:rPr>
      </w:pPr>
      <w:r w:rsidRPr="00216D20">
        <w:rPr>
          <w:sz w:val="24"/>
          <w:szCs w:val="24"/>
        </w:rPr>
        <w:t>закупа способом запроса ценовых предложений</w:t>
      </w:r>
    </w:p>
    <w:p w:rsidR="00087E6C" w:rsidRPr="009721A4" w:rsidRDefault="00087E6C" w:rsidP="00087E6C">
      <w:pPr>
        <w:jc w:val="center"/>
        <w:rPr>
          <w:sz w:val="24"/>
          <w:szCs w:val="24"/>
        </w:rPr>
      </w:pPr>
      <w:r w:rsidRPr="009721A4">
        <w:rPr>
          <w:rStyle w:val="s0"/>
          <w:sz w:val="24"/>
          <w:szCs w:val="24"/>
        </w:rPr>
        <w:t>медицинского изделия, требующего сервисного обслуживания</w:t>
      </w:r>
    </w:p>
    <w:p w:rsidR="00087E6C" w:rsidRPr="00B44AF8" w:rsidRDefault="00087E6C" w:rsidP="00087E6C">
      <w:pPr>
        <w:jc w:val="both"/>
        <w:rPr>
          <w:sz w:val="24"/>
          <w:szCs w:val="24"/>
          <w:lang w:val="kk-KZ"/>
        </w:rPr>
      </w:pPr>
    </w:p>
    <w:p w:rsidR="00087E6C" w:rsidRPr="00B44AF8" w:rsidRDefault="00087E6C" w:rsidP="00087E6C">
      <w:pPr>
        <w:spacing w:line="276" w:lineRule="auto"/>
        <w:jc w:val="both"/>
        <w:rPr>
          <w:sz w:val="24"/>
          <w:szCs w:val="24"/>
        </w:rPr>
      </w:pPr>
      <w:r w:rsidRPr="00B44AF8">
        <w:rPr>
          <w:sz w:val="24"/>
          <w:szCs w:val="24"/>
        </w:rPr>
        <w:t xml:space="preserve">с. </w:t>
      </w:r>
      <w:proofErr w:type="spellStart"/>
      <w:r w:rsidRPr="00B44AF8">
        <w:rPr>
          <w:sz w:val="24"/>
          <w:szCs w:val="24"/>
        </w:rPr>
        <w:t>Маканчи</w:t>
      </w:r>
      <w:proofErr w:type="spellEnd"/>
      <w:r w:rsidRPr="00B44A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26 июня </w:t>
      </w:r>
      <w:r w:rsidRPr="00B44AF8">
        <w:rPr>
          <w:sz w:val="24"/>
          <w:szCs w:val="24"/>
        </w:rPr>
        <w:t xml:space="preserve"> 2020 года</w:t>
      </w:r>
    </w:p>
    <w:p w:rsidR="00087E6C" w:rsidRDefault="00087E6C" w:rsidP="00087E6C">
      <w:pPr>
        <w:jc w:val="both"/>
        <w:rPr>
          <w:sz w:val="24"/>
          <w:szCs w:val="24"/>
        </w:rPr>
      </w:pPr>
      <w:r w:rsidRPr="00B44AF8">
        <w:rPr>
          <w:rFonts w:eastAsiaTheme="majorEastAsia"/>
          <w:b/>
          <w:sz w:val="24"/>
          <w:szCs w:val="24"/>
        </w:rPr>
        <w:t>Наименование заказчика:</w:t>
      </w:r>
      <w:r>
        <w:rPr>
          <w:rFonts w:eastAsiaTheme="majorEastAsia"/>
          <w:b/>
          <w:sz w:val="24"/>
          <w:szCs w:val="24"/>
        </w:rPr>
        <w:t xml:space="preserve"> </w:t>
      </w:r>
      <w:r w:rsidRPr="00257C49">
        <w:rPr>
          <w:sz w:val="24"/>
          <w:szCs w:val="24"/>
        </w:rPr>
        <w:t xml:space="preserve">КГП на ПХВ «Районная больница №2 </w:t>
      </w:r>
      <w:proofErr w:type="spellStart"/>
      <w:r w:rsidRPr="00257C49">
        <w:rPr>
          <w:sz w:val="24"/>
          <w:szCs w:val="24"/>
        </w:rPr>
        <w:t>Урджарского</w:t>
      </w:r>
      <w:proofErr w:type="spellEnd"/>
      <w:r w:rsidRPr="00257C49">
        <w:rPr>
          <w:sz w:val="24"/>
          <w:szCs w:val="24"/>
        </w:rPr>
        <w:t xml:space="preserve"> района» Управления здравоохранения ВКО. </w:t>
      </w:r>
    </w:p>
    <w:p w:rsidR="00087E6C" w:rsidRPr="00B44AF8" w:rsidRDefault="00087E6C" w:rsidP="00087E6C">
      <w:pPr>
        <w:jc w:val="both"/>
        <w:rPr>
          <w:sz w:val="24"/>
          <w:szCs w:val="24"/>
        </w:rPr>
      </w:pPr>
      <w:r w:rsidRPr="00B44AF8">
        <w:rPr>
          <w:rFonts w:eastAsiaTheme="majorEastAsia"/>
          <w:b/>
          <w:sz w:val="24"/>
          <w:szCs w:val="24"/>
        </w:rPr>
        <w:t>Юридический адрес заказчика:</w:t>
      </w:r>
      <w:r w:rsidRPr="00B44AF8">
        <w:rPr>
          <w:sz w:val="24"/>
          <w:szCs w:val="24"/>
        </w:rPr>
        <w:t xml:space="preserve"> Восточно-Казахстанская область </w:t>
      </w:r>
      <w:proofErr w:type="spellStart"/>
      <w:r w:rsidRPr="00B44AF8">
        <w:rPr>
          <w:sz w:val="24"/>
          <w:szCs w:val="24"/>
        </w:rPr>
        <w:t>Урджарский</w:t>
      </w:r>
      <w:proofErr w:type="spellEnd"/>
      <w:r w:rsidRPr="00B44AF8">
        <w:rPr>
          <w:sz w:val="24"/>
          <w:szCs w:val="24"/>
        </w:rPr>
        <w:t xml:space="preserve"> район, </w:t>
      </w:r>
      <w:proofErr w:type="spellStart"/>
      <w:r w:rsidRPr="00B44AF8">
        <w:rPr>
          <w:sz w:val="24"/>
          <w:szCs w:val="24"/>
        </w:rPr>
        <w:t>Маканчинскийс.о</w:t>
      </w:r>
      <w:proofErr w:type="spellEnd"/>
      <w:r w:rsidRPr="00B44AF8">
        <w:rPr>
          <w:sz w:val="24"/>
          <w:szCs w:val="24"/>
        </w:rPr>
        <w:t xml:space="preserve">., село </w:t>
      </w:r>
      <w:proofErr w:type="spellStart"/>
      <w:r w:rsidRPr="00B44AF8">
        <w:rPr>
          <w:sz w:val="24"/>
          <w:szCs w:val="24"/>
        </w:rPr>
        <w:t>Маканчи</w:t>
      </w:r>
      <w:proofErr w:type="spellEnd"/>
      <w:r w:rsidRPr="00B44AF8">
        <w:rPr>
          <w:sz w:val="24"/>
          <w:szCs w:val="24"/>
        </w:rPr>
        <w:t xml:space="preserve">, ул. </w:t>
      </w:r>
      <w:proofErr w:type="spellStart"/>
      <w:r w:rsidRPr="00B44AF8">
        <w:rPr>
          <w:sz w:val="24"/>
          <w:szCs w:val="24"/>
        </w:rPr>
        <w:t>А.Найманбаева</w:t>
      </w:r>
      <w:proofErr w:type="spellEnd"/>
      <w:r w:rsidRPr="00B44AF8">
        <w:rPr>
          <w:sz w:val="24"/>
          <w:szCs w:val="24"/>
        </w:rPr>
        <w:t xml:space="preserve"> 191.</w:t>
      </w:r>
    </w:p>
    <w:p w:rsidR="00087E6C" w:rsidRPr="00B44AF8" w:rsidRDefault="00087E6C" w:rsidP="00087E6C">
      <w:pPr>
        <w:jc w:val="both"/>
        <w:rPr>
          <w:i/>
          <w:sz w:val="24"/>
          <w:szCs w:val="24"/>
          <w:u w:val="single"/>
        </w:rPr>
      </w:pPr>
      <w:r w:rsidRPr="00B44AF8">
        <w:rPr>
          <w:i/>
          <w:sz w:val="24"/>
          <w:szCs w:val="24"/>
          <w:u w:val="single"/>
        </w:rPr>
        <w:t>Краткое описание и цена закупаемых товаров, их краткое наименование</w:t>
      </w:r>
    </w:p>
    <w:tbl>
      <w:tblPr>
        <w:tblW w:w="10031" w:type="dxa"/>
        <w:tblLayout w:type="fixed"/>
        <w:tblLook w:val="04A0"/>
      </w:tblPr>
      <w:tblGrid>
        <w:gridCol w:w="6345"/>
        <w:gridCol w:w="993"/>
        <w:gridCol w:w="992"/>
        <w:gridCol w:w="1701"/>
      </w:tblGrid>
      <w:tr w:rsidR="00087E6C" w:rsidRPr="00257C49" w:rsidTr="00087E6C">
        <w:trPr>
          <w:trHeight w:val="110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6C" w:rsidRPr="00533A75" w:rsidRDefault="00087E6C" w:rsidP="00B4744B">
            <w:pPr>
              <w:jc w:val="center"/>
              <w:rPr>
                <w:b/>
                <w:sz w:val="24"/>
                <w:szCs w:val="24"/>
              </w:rPr>
            </w:pPr>
            <w:r w:rsidRPr="00533A75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533A75">
              <w:rPr>
                <w:rStyle w:val="s0"/>
                <w:b/>
                <w:sz w:val="24"/>
                <w:szCs w:val="24"/>
              </w:rPr>
              <w:t>медицинского изделия, требующего сервисного обслуживания и к</w:t>
            </w:r>
            <w:r w:rsidRPr="00533A75">
              <w:rPr>
                <w:b/>
                <w:sz w:val="24"/>
                <w:szCs w:val="24"/>
              </w:rPr>
              <w:t>раткая техническая характеристика</w:t>
            </w:r>
          </w:p>
          <w:p w:rsidR="00087E6C" w:rsidRPr="00533A75" w:rsidRDefault="00087E6C" w:rsidP="00B474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6C" w:rsidRPr="00533A75" w:rsidRDefault="00087E6C" w:rsidP="00B4744B">
            <w:pPr>
              <w:jc w:val="center"/>
              <w:rPr>
                <w:b/>
                <w:bCs/>
                <w:sz w:val="24"/>
                <w:szCs w:val="24"/>
              </w:rPr>
            </w:pPr>
            <w:r w:rsidRPr="00533A75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533A75">
              <w:rPr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6C" w:rsidRPr="00533A75" w:rsidRDefault="00087E6C" w:rsidP="00B4744B">
            <w:pPr>
              <w:jc w:val="center"/>
              <w:rPr>
                <w:b/>
                <w:bCs/>
                <w:sz w:val="24"/>
                <w:szCs w:val="24"/>
              </w:rPr>
            </w:pPr>
            <w:r w:rsidRPr="00533A75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533A75">
              <w:rPr>
                <w:b/>
                <w:bCs/>
                <w:sz w:val="24"/>
                <w:szCs w:val="24"/>
              </w:rPr>
              <w:t>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6C" w:rsidRPr="00533A75" w:rsidRDefault="00087E6C" w:rsidP="00B4744B">
            <w:pPr>
              <w:jc w:val="center"/>
              <w:rPr>
                <w:b/>
                <w:bCs/>
                <w:sz w:val="24"/>
                <w:szCs w:val="24"/>
              </w:rPr>
            </w:pPr>
            <w:r w:rsidRPr="00533A75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087E6C" w:rsidRPr="00257C49" w:rsidTr="00087E6C">
        <w:trPr>
          <w:trHeight w:val="2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Default="00087E6C" w:rsidP="00B4744B">
            <w:pPr>
              <w:pStyle w:val="a4"/>
              <w:rPr>
                <w:b/>
              </w:rPr>
            </w:pPr>
            <w:r w:rsidRPr="00533A75">
              <w:rPr>
                <w:b/>
              </w:rPr>
              <w:t xml:space="preserve">Прикроватный монитор </w:t>
            </w:r>
            <w:r w:rsidRPr="00533A75">
              <w:rPr>
                <w:rFonts w:eastAsia="Gulim"/>
                <w:b/>
              </w:rPr>
              <w:t>пациента</w:t>
            </w:r>
            <w:r w:rsidRPr="00533A75">
              <w:rPr>
                <w:b/>
              </w:rPr>
              <w:t xml:space="preserve"> BM1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· Аккумуляторное питание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· Табличный и графический тренд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· Взаимозаменяемость датчика </w:t>
            </w:r>
            <w:proofErr w:type="spellStart"/>
            <w:r w:rsidRPr="00533A75">
              <w:t>Nellcor</w:t>
            </w:r>
            <w:proofErr w:type="spellEnd"/>
            <w:r w:rsidRPr="00533A75">
              <w:rPr>
                <w:lang w:val="en-US"/>
              </w:rPr>
              <w:t>e</w:t>
            </w:r>
            <w:r w:rsidRPr="00533A75">
              <w:t xml:space="preserve"> SpO2 </w:t>
            </w:r>
          </w:p>
          <w:p w:rsidR="00087E6C" w:rsidRPr="00533A75" w:rsidRDefault="00087E6C" w:rsidP="00B4744B">
            <w:pPr>
              <w:pStyle w:val="a4"/>
            </w:pPr>
            <w:r w:rsidRPr="00533A75">
              <w:rPr>
                <w:b/>
                <w:bCs/>
              </w:rPr>
              <w:t xml:space="preserve">Дополнительные функции: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· Подключение к локальной сети (LAN)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· Вызов медсестры </w:t>
            </w:r>
          </w:p>
          <w:p w:rsidR="00087E6C" w:rsidRPr="00533A75" w:rsidRDefault="00087E6C" w:rsidP="00B4744B">
            <w:pPr>
              <w:pStyle w:val="a4"/>
            </w:pPr>
            <w:r w:rsidRPr="00533A75">
              <w:rPr>
                <w:b/>
                <w:bCs/>
              </w:rPr>
              <w:t xml:space="preserve">Технические характеристики монитора: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 xml:space="preserve">· Эксплуатационный температурный режим: </w:t>
            </w:r>
            <w:r w:rsidRPr="00533A75">
              <w:rPr>
                <w:rFonts w:eastAsia="Malgun Gothic"/>
              </w:rPr>
              <w:t xml:space="preserve">с не менее 15°C </w:t>
            </w:r>
            <w:proofErr w:type="spellStart"/>
            <w:r w:rsidRPr="00533A75">
              <w:rPr>
                <w:rFonts w:eastAsia="Malgun Gothic"/>
              </w:rPr>
              <w:t>п</w:t>
            </w:r>
            <w:proofErr w:type="gramStart"/>
            <w:r w:rsidRPr="00533A75">
              <w:rPr>
                <w:rFonts w:eastAsia="Malgun Gothic"/>
              </w:rPr>
              <w:t>o</w:t>
            </w:r>
            <w:proofErr w:type="spellEnd"/>
            <w:proofErr w:type="gramEnd"/>
            <w:r w:rsidRPr="00533A75">
              <w:rPr>
                <w:rFonts w:eastAsia="Malgun Gothic"/>
              </w:rPr>
              <w:t xml:space="preserve"> не более30°C (с 59°F </w:t>
            </w:r>
            <w:proofErr w:type="spellStart"/>
            <w:r w:rsidRPr="00533A75">
              <w:rPr>
                <w:rFonts w:eastAsia="Malgun Gothic"/>
              </w:rPr>
              <w:t>пo</w:t>
            </w:r>
            <w:proofErr w:type="spellEnd"/>
            <w:r w:rsidRPr="00533A75">
              <w:rPr>
                <w:rFonts w:eastAsia="Malgun Gothic"/>
              </w:rPr>
              <w:t xml:space="preserve"> 86°F);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Допустимая температура хранения: с не менее 10°C </w:t>
            </w:r>
            <w:proofErr w:type="spellStart"/>
            <w:r w:rsidRPr="00533A75">
              <w:rPr>
                <w:rFonts w:eastAsia="Malgun Gothic"/>
              </w:rPr>
              <w:t>п</w:t>
            </w:r>
            <w:proofErr w:type="gramStart"/>
            <w:r w:rsidRPr="00533A75">
              <w:rPr>
                <w:rFonts w:eastAsia="Malgun Gothic"/>
              </w:rPr>
              <w:t>o</w:t>
            </w:r>
            <w:proofErr w:type="spellEnd"/>
            <w:proofErr w:type="gramEnd"/>
            <w:r w:rsidRPr="00533A75">
              <w:rPr>
                <w:rFonts w:eastAsia="Malgun Gothic"/>
              </w:rPr>
              <w:t xml:space="preserve"> не более 30 60°C (с 14°F </w:t>
            </w:r>
            <w:proofErr w:type="spellStart"/>
            <w:r w:rsidRPr="00533A75">
              <w:rPr>
                <w:rFonts w:eastAsia="Malgun Gothic"/>
              </w:rPr>
              <w:t>пo</w:t>
            </w:r>
            <w:proofErr w:type="spellEnd"/>
            <w:r w:rsidRPr="00533A75">
              <w:rPr>
                <w:rFonts w:eastAsia="Malgun Gothic"/>
              </w:rPr>
              <w:t xml:space="preserve"> 140°F);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Относительная влажность: </w:t>
            </w:r>
            <w:proofErr w:type="gramStart"/>
            <w:r w:rsidRPr="00533A75">
              <w:rPr>
                <w:rFonts w:eastAsia="Malgun Gothic"/>
              </w:rPr>
              <w:t>с</w:t>
            </w:r>
            <w:proofErr w:type="gramEnd"/>
            <w:r w:rsidRPr="00533A75">
              <w:rPr>
                <w:rFonts w:eastAsia="Malgun Gothic"/>
              </w:rPr>
              <w:t xml:space="preserve"> не менее 20% по не более 30-95% RH;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Рабочее давление: </w:t>
            </w:r>
            <w:proofErr w:type="gramStart"/>
            <w:r w:rsidRPr="00533A75">
              <w:rPr>
                <w:rFonts w:eastAsia="Malgun Gothic"/>
              </w:rPr>
              <w:t>с</w:t>
            </w:r>
            <w:proofErr w:type="gramEnd"/>
            <w:r w:rsidRPr="00533A75">
              <w:rPr>
                <w:rFonts w:eastAsia="Malgun Gothic"/>
              </w:rPr>
              <w:t xml:space="preserve"> не менее 70(700) </w:t>
            </w:r>
            <w:proofErr w:type="gramStart"/>
            <w:r w:rsidRPr="00533A75">
              <w:rPr>
                <w:rFonts w:eastAsia="Malgun Gothic"/>
              </w:rPr>
              <w:t>по</w:t>
            </w:r>
            <w:proofErr w:type="gramEnd"/>
            <w:r w:rsidRPr="00533A75">
              <w:rPr>
                <w:rFonts w:eastAsia="Malgun Gothic"/>
              </w:rPr>
              <w:t xml:space="preserve"> не более 30106 кПа (1060 миллибар).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  <w:b/>
                <w:bCs/>
              </w:rPr>
              <w:t>Электропитание: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AC 100-240V (50/60Hz) не более 301.0A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Адаптер не более15 V, 2.0 A (JMW128KA1503F51)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Экран не более 4.3” TFT ЖК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Индикаторы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До не более 2 волновых картин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не менее 3 уровня звукового сигнала тревоги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Визуальные сигналы тревоги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Звук пульса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Аварийная сигнальная лампа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Статус уровня заряда аккумуляторной батареи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>- Индикатор внешнего источника питания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Интерфейс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- Источник питания: </w:t>
            </w:r>
            <w:r w:rsidRPr="00533A75">
              <w:rPr>
                <w:rFonts w:eastAsia="Malgun Gothic"/>
              </w:rPr>
              <w:t xml:space="preserve">не менее </w:t>
            </w:r>
            <w:r w:rsidRPr="00533A75">
              <w:t xml:space="preserve">15 DC (постоянный ток), 2.0A максимально.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- Выработка электроэнергии для локальной сети (LAN), беспроводной локальной сети (LAN): 5.0V максимально 1.0A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· Аккумуляторная батарея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- </w:t>
            </w:r>
            <w:proofErr w:type="spellStart"/>
            <w:proofErr w:type="gramStart"/>
            <w:r w:rsidRPr="00533A75">
              <w:t>Литий-ионная</w:t>
            </w:r>
            <w:proofErr w:type="spellEnd"/>
            <w:proofErr w:type="gramEnd"/>
            <w:r w:rsidRPr="00533A75">
              <w:t xml:space="preserve"> аккумуляторная батарея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- Отображение статуса уровня заряда батареи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 xml:space="preserve">- Время работы: </w:t>
            </w:r>
            <w:r w:rsidRPr="00533A75">
              <w:rPr>
                <w:rFonts w:eastAsia="Malgun Gothic"/>
              </w:rPr>
              <w:t>не более 4.5 часа (если аккумуляторная батарея заряжена полностью).</w:t>
            </w:r>
          </w:p>
          <w:p w:rsidR="00087E6C" w:rsidRPr="00533A75" w:rsidRDefault="00087E6C" w:rsidP="00B4744B">
            <w:pPr>
              <w:pStyle w:val="a4"/>
            </w:pPr>
            <w:r w:rsidRPr="00533A75">
              <w:rPr>
                <w:b/>
                <w:bCs/>
              </w:rPr>
              <w:t>Графические и табличные тренды</w:t>
            </w:r>
          </w:p>
          <w:p w:rsidR="00087E6C" w:rsidRPr="00533A75" w:rsidRDefault="00087E6C" w:rsidP="00B4744B">
            <w:pPr>
              <w:pStyle w:val="a4"/>
            </w:pPr>
            <w:r w:rsidRPr="00533A75">
              <w:lastRenderedPageBreak/>
              <w:t xml:space="preserve">· Табличный тренд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 xml:space="preserve">- Устройство памяти: </w:t>
            </w:r>
            <w:r w:rsidRPr="00533A75">
              <w:rPr>
                <w:rFonts w:eastAsia="Malgun Gothic"/>
              </w:rPr>
              <w:t xml:space="preserve">не менее 128 часов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Интервал данных: не более 15 секунд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Интервал вывода данных на экран: не менее 1 МИНУТА, 5, 15, 30, не более 1 ЧАС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Графический тренд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- Интервал вывода данных на экран: не менее 30 МИНУТ, 60, 90, 3 ЧАСА, 6, не более 12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  <w:b/>
                <w:bCs/>
              </w:rPr>
              <w:t xml:space="preserve">Мощность </w:t>
            </w:r>
            <w:proofErr w:type="spellStart"/>
            <w:r w:rsidRPr="00533A75">
              <w:rPr>
                <w:rFonts w:eastAsia="Malgun Gothic"/>
                <w:b/>
                <w:bCs/>
              </w:rPr>
              <w:t>пульсоксиметрического</w:t>
            </w:r>
            <w:proofErr w:type="spellEnd"/>
            <w:r w:rsidRPr="00533A75">
              <w:rPr>
                <w:rFonts w:eastAsia="Malgun Gothic"/>
                <w:b/>
                <w:bCs/>
              </w:rPr>
              <w:t xml:space="preserve"> датчика SpO2: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Интервал насыщения: от 0% до 100% - процентное содержание кислорода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proofErr w:type="gramStart"/>
            <w:r w:rsidRPr="00533A75">
              <w:rPr>
                <w:rFonts w:eastAsia="Malgun Gothic"/>
              </w:rPr>
              <w:t>· Диапазон частоты пульса: от не менее 30 до не более 254 ударов в минуту;</w:t>
            </w:r>
            <w:proofErr w:type="gramEnd"/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 xml:space="preserve">- Точность датчика SpO2: </w:t>
            </w:r>
            <w:r w:rsidRPr="00533A75">
              <w:rPr>
                <w:rFonts w:eastAsia="Malgun Gothic"/>
              </w:rPr>
              <w:t xml:space="preserve">от не менее 70% до не более 100% не более ±2, от 0% до не более 69% </w:t>
            </w:r>
            <w:proofErr w:type="gramStart"/>
            <w:r w:rsidRPr="00533A75">
              <w:rPr>
                <w:rFonts w:eastAsia="Malgun Gothic"/>
              </w:rPr>
              <w:t>неопределенные</w:t>
            </w:r>
            <w:proofErr w:type="gramEnd"/>
            <w:r w:rsidRPr="00533A75">
              <w:rPr>
                <w:rFonts w:eastAsia="Malgun Gothic"/>
              </w:rPr>
              <w:t xml:space="preserve">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Точность измерения частоты пульса: не более ±2 ударов в минуту;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Датчик красное излучение не более 660 нм, 2мВт (типичное)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инфракрасное излучение не менее  880 нм, 2-2,4 мВт (типичное);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Минимальный уровень сигнала: не менее 0.05% модуляция (Низкий уровень перфузии и Полнота пульса: подтверждение правильности ограничения применения симулятора </w:t>
            </w:r>
            <w:proofErr w:type="spellStart"/>
            <w:r w:rsidRPr="00533A75">
              <w:rPr>
                <w:rFonts w:eastAsia="Malgun Gothic"/>
              </w:rPr>
              <w:t>оксиметрии</w:t>
            </w:r>
            <w:proofErr w:type="spellEnd"/>
            <w:r w:rsidRPr="00533A75">
              <w:rPr>
                <w:rFonts w:eastAsia="Malgun Gothic"/>
              </w:rPr>
              <w:t xml:space="preserve"> FLUKE </w:t>
            </w:r>
            <w:proofErr w:type="spellStart"/>
            <w:r w:rsidRPr="00533A75">
              <w:rPr>
                <w:rFonts w:eastAsia="Malgun Gothic"/>
              </w:rPr>
              <w:t>Index</w:t>
            </w:r>
            <w:proofErr w:type="spellEnd"/>
            <w:r w:rsidRPr="00533A75">
              <w:rPr>
                <w:rFonts w:eastAsia="Malgun Gothic"/>
              </w:rPr>
              <w:t xml:space="preserve"> 2).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  <w:b/>
                <w:bCs/>
              </w:rPr>
              <w:t xml:space="preserve">Уровень НИАД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Метод: </w:t>
            </w:r>
            <w:proofErr w:type="spellStart"/>
            <w:r w:rsidRPr="00533A75">
              <w:rPr>
                <w:rFonts w:eastAsia="Malgun Gothic"/>
              </w:rPr>
              <w:t>Осцилляторный</w:t>
            </w:r>
            <w:proofErr w:type="spellEnd"/>
            <w:r w:rsidRPr="00533A75">
              <w:rPr>
                <w:rFonts w:eastAsia="Malgun Gothic"/>
              </w:rPr>
              <w:t xml:space="preserve">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  <w:b/>
              </w:rPr>
            </w:pPr>
            <w:r w:rsidRPr="00533A75">
              <w:rPr>
                <w:rFonts w:eastAsia="Malgun Gothic"/>
                <w:b/>
              </w:rPr>
              <w:t xml:space="preserve"> Режим измерения: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>- Ручной режим: Единичное измерение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 xml:space="preserve">- Автоматический режим: </w:t>
            </w:r>
            <w:r w:rsidRPr="00533A75">
              <w:rPr>
                <w:rFonts w:eastAsia="Malgun Gothic"/>
              </w:rPr>
              <w:t xml:space="preserve">Автоматические установленные интервалы 1 минута, 2, 3, 4, 5, 10, 15, 20, 30, 1 час, 2, 4, 8;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Вывод на экран результатов измерений давления: от 0 до не более 300 мм </w:t>
            </w:r>
            <w:proofErr w:type="spellStart"/>
            <w:r w:rsidRPr="00533A75">
              <w:rPr>
                <w:rFonts w:eastAsia="Malgun Gothic"/>
              </w:rPr>
              <w:t>рт</w:t>
            </w:r>
            <w:proofErr w:type="gramStart"/>
            <w:r w:rsidRPr="00533A75">
              <w:rPr>
                <w:rFonts w:eastAsia="Malgun Gothic"/>
              </w:rPr>
              <w:t>.с</w:t>
            </w:r>
            <w:proofErr w:type="gramEnd"/>
            <w:r w:rsidRPr="00533A75">
              <w:rPr>
                <w:rFonts w:eastAsia="Malgun Gothic"/>
              </w:rPr>
              <w:t>т</w:t>
            </w:r>
            <w:proofErr w:type="spellEnd"/>
            <w:r w:rsidRPr="00533A75">
              <w:rPr>
                <w:rFonts w:eastAsia="Malgun Gothic"/>
              </w:rPr>
              <w:t>;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  Погрешность: не более ± 3 мм </w:t>
            </w:r>
            <w:proofErr w:type="spellStart"/>
            <w:r w:rsidRPr="00533A75">
              <w:rPr>
                <w:rFonts w:eastAsia="Malgun Gothic"/>
              </w:rPr>
              <w:t>рт</w:t>
            </w:r>
            <w:proofErr w:type="gramStart"/>
            <w:r w:rsidRPr="00533A75">
              <w:rPr>
                <w:rFonts w:eastAsia="Malgun Gothic"/>
              </w:rPr>
              <w:t>.с</w:t>
            </w:r>
            <w:proofErr w:type="gramEnd"/>
            <w:r w:rsidRPr="00533A75">
              <w:rPr>
                <w:rFonts w:eastAsia="Malgun Gothic"/>
              </w:rPr>
              <w:t>т</w:t>
            </w:r>
            <w:proofErr w:type="spellEnd"/>
            <w:r w:rsidRPr="00533A75">
              <w:rPr>
                <w:rFonts w:eastAsia="Malgun Gothic"/>
              </w:rPr>
              <w:t>;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proofErr w:type="gramStart"/>
            <w:r w:rsidRPr="00533A75">
              <w:rPr>
                <w:rFonts w:eastAsia="Malgun Gothic"/>
              </w:rPr>
              <w:t xml:space="preserve">· Частота пульса: от не менее 30 до не более 220 ударов в минуту </w:t>
            </w:r>
            <w:proofErr w:type="gramEnd"/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</w:t>
            </w:r>
            <w:r w:rsidRPr="00533A75">
              <w:rPr>
                <w:rFonts w:eastAsia="Malgun Gothic"/>
                <w:b/>
              </w:rPr>
              <w:t>Диапазон измерений артериального давления:</w:t>
            </w:r>
            <w:r w:rsidRPr="00533A75">
              <w:rPr>
                <w:rFonts w:eastAsia="Malgun Gothic"/>
              </w:rPr>
              <w:t xml:space="preserve">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proofErr w:type="gramStart"/>
            <w:r w:rsidRPr="00533A75">
              <w:rPr>
                <w:rFonts w:eastAsia="Malgun Gothic"/>
              </w:rPr>
              <w:t xml:space="preserve">- Давление взрослого: от не менее 20 до не более 260 мм </w:t>
            </w:r>
            <w:proofErr w:type="spellStart"/>
            <w:r w:rsidRPr="00533A75">
              <w:rPr>
                <w:rFonts w:eastAsia="Malgun Gothic"/>
              </w:rPr>
              <w:t>рт.ст</w:t>
            </w:r>
            <w:proofErr w:type="spellEnd"/>
            <w:r w:rsidRPr="00533A75">
              <w:rPr>
                <w:rFonts w:eastAsia="Malgun Gothic"/>
              </w:rPr>
              <w:t>.</w:t>
            </w:r>
            <w:proofErr w:type="gramEnd"/>
          </w:p>
          <w:p w:rsidR="00087E6C" w:rsidRPr="00533A75" w:rsidRDefault="00087E6C" w:rsidP="00B4744B">
            <w:pPr>
              <w:pStyle w:val="a4"/>
            </w:pPr>
            <w:r w:rsidRPr="00533A75">
              <w:t xml:space="preserve">- Давление ребенка: от </w:t>
            </w:r>
            <w:r w:rsidRPr="00533A75">
              <w:rPr>
                <w:rFonts w:eastAsia="Malgun Gothic"/>
              </w:rPr>
              <w:t xml:space="preserve">не менее </w:t>
            </w:r>
            <w:r w:rsidRPr="00533A75">
              <w:t xml:space="preserve">20 до </w:t>
            </w:r>
            <w:r w:rsidRPr="00533A75">
              <w:rPr>
                <w:rFonts w:eastAsia="Malgun Gothic"/>
              </w:rPr>
              <w:t xml:space="preserve">не более </w:t>
            </w:r>
            <w:r w:rsidRPr="00533A75">
              <w:t xml:space="preserve">160 мм </w:t>
            </w:r>
            <w:proofErr w:type="spellStart"/>
            <w:r w:rsidRPr="00533A75">
              <w:t>рт</w:t>
            </w:r>
            <w:proofErr w:type="gramStart"/>
            <w:r w:rsidRPr="00533A75">
              <w:t>.с</w:t>
            </w:r>
            <w:proofErr w:type="gramEnd"/>
            <w:r w:rsidRPr="00533A75">
              <w:t>т</w:t>
            </w:r>
            <w:proofErr w:type="spellEnd"/>
            <w:r w:rsidRPr="00533A75">
              <w:t xml:space="preserve">; </w:t>
            </w:r>
          </w:p>
          <w:p w:rsidR="00087E6C" w:rsidRPr="00533A75" w:rsidRDefault="00087E6C" w:rsidP="00B4744B">
            <w:pPr>
              <w:pStyle w:val="a4"/>
            </w:pPr>
            <w:proofErr w:type="gramStart"/>
            <w:r w:rsidRPr="00533A75">
              <w:t xml:space="preserve">- Давление новорожденного: от </w:t>
            </w:r>
            <w:r w:rsidRPr="00533A75">
              <w:rPr>
                <w:rFonts w:eastAsia="Malgun Gothic"/>
              </w:rPr>
              <w:t xml:space="preserve">не менее </w:t>
            </w:r>
            <w:r w:rsidRPr="00533A75">
              <w:t>20 до</w:t>
            </w:r>
            <w:r w:rsidRPr="00533A75">
              <w:rPr>
                <w:rFonts w:eastAsia="Malgun Gothic"/>
              </w:rPr>
              <w:t xml:space="preserve"> не более</w:t>
            </w:r>
            <w:r w:rsidRPr="00533A75">
              <w:t xml:space="preserve"> 130 мм </w:t>
            </w:r>
            <w:proofErr w:type="spellStart"/>
            <w:r w:rsidRPr="00533A75">
              <w:t>рт.ст</w:t>
            </w:r>
            <w:proofErr w:type="spellEnd"/>
            <w:r w:rsidRPr="00533A75">
              <w:t xml:space="preserve">. </w:t>
            </w:r>
            <w:proofErr w:type="gramEnd"/>
          </w:p>
          <w:p w:rsidR="00087E6C" w:rsidRPr="00533A75" w:rsidRDefault="00087E6C" w:rsidP="00B4744B">
            <w:pPr>
              <w:pStyle w:val="a4"/>
            </w:pPr>
            <w:r w:rsidRPr="00533A75">
              <w:t xml:space="preserve">Погрешность: соответствует требованиям к погрешности стандарта ANSI / AAMI SP10: 1992 и 2002 гг. </w:t>
            </w:r>
          </w:p>
          <w:p w:rsidR="00087E6C" w:rsidRPr="00533A75" w:rsidRDefault="00087E6C" w:rsidP="00B4744B">
            <w:pPr>
              <w:pStyle w:val="a4"/>
            </w:pPr>
            <w:r w:rsidRPr="00533A75">
              <w:rPr>
                <w:b/>
                <w:bCs/>
              </w:rPr>
              <w:t xml:space="preserve">Технические характеристики единиц измерений температуры: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 xml:space="preserve">· Диапазон: </w:t>
            </w:r>
            <w:proofErr w:type="gramStart"/>
            <w:r w:rsidRPr="00533A75">
              <w:rPr>
                <w:rFonts w:eastAsia="Malgun Gothic"/>
              </w:rPr>
              <w:t>от</w:t>
            </w:r>
            <w:proofErr w:type="gramEnd"/>
            <w:r w:rsidRPr="00533A75">
              <w:rPr>
                <w:rFonts w:eastAsia="Malgun Gothic"/>
              </w:rPr>
              <w:t xml:space="preserve"> не менее 15°C до не более 45°C (от 59°F до 113°F)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Точность: </w:t>
            </w:r>
            <w:proofErr w:type="gramStart"/>
            <w:r w:rsidRPr="00533A75">
              <w:rPr>
                <w:rFonts w:eastAsia="Malgun Gothic"/>
              </w:rPr>
              <w:t>от</w:t>
            </w:r>
            <w:proofErr w:type="gramEnd"/>
            <w:r w:rsidRPr="00533A75">
              <w:rPr>
                <w:rFonts w:eastAsia="Malgun Gothic"/>
              </w:rPr>
              <w:t xml:space="preserve"> не менее 25°C до не более 45°C ± 0.1°C, от 15°C до 24°C не более ±0.2°C;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 w:rsidRPr="00533A75">
              <w:rPr>
                <w:rFonts w:eastAsia="Malgun Gothic"/>
              </w:rPr>
              <w:t xml:space="preserve"> Датчик: совместимость с серией YSI 400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  <w:b/>
                <w:bCs/>
              </w:rPr>
              <w:t>Технические характеристики модуля EtCO2: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 w:rsidRPr="00533A75">
              <w:rPr>
                <w:rFonts w:eastAsia="Malgun Gothic"/>
              </w:rPr>
              <w:t xml:space="preserve"> EtCO2 диапазон: от 0 до не более 150 мм </w:t>
            </w:r>
            <w:proofErr w:type="spellStart"/>
            <w:r w:rsidRPr="00533A75">
              <w:rPr>
                <w:rFonts w:eastAsia="Malgun Gothic"/>
              </w:rPr>
              <w:t>рт.ст</w:t>
            </w:r>
            <w:proofErr w:type="spellEnd"/>
            <w:r w:rsidRPr="00533A75">
              <w:rPr>
                <w:rFonts w:eastAsia="Malgun Gothic"/>
              </w:rPr>
              <w:t xml:space="preserve">., от 0 до </w:t>
            </w:r>
            <w:r w:rsidRPr="00533A75">
              <w:rPr>
                <w:rFonts w:eastAsia="Malgun Gothic"/>
              </w:rPr>
              <w:lastRenderedPageBreak/>
              <w:t>19.7%, от 0 до 20 кПа</w:t>
            </w:r>
            <w:proofErr w:type="gramStart"/>
            <w:r w:rsidRPr="00533A75">
              <w:rPr>
                <w:rFonts w:eastAsia="Malgun Gothic"/>
              </w:rPr>
              <w:t xml:space="preserve"> ;</w:t>
            </w:r>
            <w:proofErr w:type="gramEnd"/>
          </w:p>
          <w:p w:rsidR="00087E6C" w:rsidRPr="00533A75" w:rsidRDefault="00087E6C" w:rsidP="00B4744B">
            <w:pPr>
              <w:pStyle w:val="a4"/>
            </w:pPr>
            <w:r>
              <w:rPr>
                <w:rFonts w:eastAsia="Malgun Gothic"/>
              </w:rPr>
              <w:t>-</w:t>
            </w:r>
            <w:r w:rsidRPr="00533A75">
              <w:rPr>
                <w:rFonts w:eastAsia="Malgun Gothic"/>
              </w:rPr>
              <w:t xml:space="preserve">Точность EtCO2: от 0 до 40 мм </w:t>
            </w:r>
            <w:proofErr w:type="spellStart"/>
            <w:r w:rsidRPr="00533A75">
              <w:rPr>
                <w:rFonts w:eastAsia="Malgun Gothic"/>
              </w:rPr>
              <w:t>рт.ст</w:t>
            </w:r>
            <w:proofErr w:type="spellEnd"/>
            <w:r w:rsidRPr="00533A75">
              <w:rPr>
                <w:rFonts w:eastAsia="Malgun Gothic"/>
              </w:rPr>
              <w:t xml:space="preserve">., не более ± 2 мм </w:t>
            </w:r>
            <w:proofErr w:type="spellStart"/>
            <w:r w:rsidRPr="00533A75">
              <w:rPr>
                <w:rFonts w:eastAsia="Malgun Gothic"/>
              </w:rPr>
              <w:t>рт.ст</w:t>
            </w:r>
            <w:proofErr w:type="spellEnd"/>
            <w:r w:rsidRPr="00533A75">
              <w:rPr>
                <w:rFonts w:eastAsia="Malgun Gothic"/>
              </w:rPr>
              <w:t>.,</w:t>
            </w:r>
            <w:r w:rsidRPr="00533A75">
              <w:t xml:space="preserve"> 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                               от 41 до 70 мм </w:t>
            </w:r>
            <w:proofErr w:type="spellStart"/>
            <w:r w:rsidRPr="00533A75">
              <w:t>рт.ст</w:t>
            </w:r>
            <w:proofErr w:type="spellEnd"/>
            <w:r w:rsidRPr="00533A75">
              <w:t xml:space="preserve">., </w:t>
            </w:r>
            <w:r w:rsidRPr="00533A75">
              <w:rPr>
                <w:rFonts w:eastAsia="Malgun Gothic"/>
              </w:rPr>
              <w:t xml:space="preserve">не более </w:t>
            </w:r>
            <w:r w:rsidRPr="00533A75">
              <w:t>± 5%</w:t>
            </w:r>
          </w:p>
          <w:p w:rsidR="00087E6C" w:rsidRPr="00533A75" w:rsidRDefault="00087E6C" w:rsidP="00B4744B">
            <w:pPr>
              <w:pStyle w:val="a4"/>
              <w:jc w:val="center"/>
            </w:pPr>
            <w:r w:rsidRPr="00533A75">
              <w:t xml:space="preserve">                   </w:t>
            </w:r>
            <w:r>
              <w:t xml:space="preserve">    </w:t>
            </w:r>
            <w:r w:rsidRPr="00533A75">
              <w:t xml:space="preserve">от 71 до 100 мм </w:t>
            </w:r>
            <w:proofErr w:type="spellStart"/>
            <w:r w:rsidRPr="00533A75">
              <w:t>рт.ст</w:t>
            </w:r>
            <w:proofErr w:type="spellEnd"/>
            <w:r w:rsidRPr="00533A75">
              <w:t xml:space="preserve">.: </w:t>
            </w:r>
            <w:r w:rsidRPr="00533A75">
              <w:rPr>
                <w:rFonts w:eastAsia="Malgun Gothic"/>
              </w:rPr>
              <w:t xml:space="preserve">не более </w:t>
            </w:r>
            <w:r w:rsidRPr="00533A75">
              <w:t>± 8%</w:t>
            </w:r>
          </w:p>
          <w:p w:rsidR="00087E6C" w:rsidRPr="00533A75" w:rsidRDefault="00087E6C" w:rsidP="00B4744B">
            <w:pPr>
              <w:pStyle w:val="a4"/>
              <w:jc w:val="center"/>
            </w:pPr>
            <w:r w:rsidRPr="00533A75">
              <w:t xml:space="preserve">                     </w:t>
            </w:r>
            <w:r>
              <w:t xml:space="preserve">    </w:t>
            </w:r>
            <w:r w:rsidRPr="00533A75">
              <w:t xml:space="preserve">  от 101 до 150 мм </w:t>
            </w:r>
            <w:proofErr w:type="spellStart"/>
            <w:r w:rsidRPr="00533A75">
              <w:t>рт.ст</w:t>
            </w:r>
            <w:proofErr w:type="spellEnd"/>
            <w:r w:rsidRPr="00533A75">
              <w:t xml:space="preserve">.: </w:t>
            </w:r>
            <w:r w:rsidRPr="00533A75">
              <w:rPr>
                <w:rFonts w:eastAsia="Malgun Gothic"/>
              </w:rPr>
              <w:t xml:space="preserve">не более </w:t>
            </w:r>
            <w:r w:rsidRPr="00533A75">
              <w:t>± 10%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 xml:space="preserve">· Диапазон дыхания: </w:t>
            </w:r>
            <w:r w:rsidRPr="00533A75">
              <w:rPr>
                <w:rFonts w:eastAsia="Malgun Gothic"/>
              </w:rPr>
              <w:t xml:space="preserve">от 0 до не более 150 </w:t>
            </w:r>
            <w:proofErr w:type="spellStart"/>
            <w:r w:rsidRPr="00533A75">
              <w:rPr>
                <w:rFonts w:eastAsia="Malgun Gothic"/>
              </w:rPr>
              <w:t>bpm</w:t>
            </w:r>
            <w:proofErr w:type="spellEnd"/>
            <w:r w:rsidRPr="00533A75">
              <w:rPr>
                <w:rFonts w:eastAsia="Malgun Gothic"/>
              </w:rPr>
              <w:t xml:space="preserve"> (ударов минуту);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>· Точность измерения дыхания: не более ± 1bpm (ударов в минуту).</w:t>
            </w:r>
          </w:p>
          <w:p w:rsidR="00087E6C" w:rsidRPr="00533A75" w:rsidRDefault="00087E6C" w:rsidP="00B4744B">
            <w:pPr>
              <w:pStyle w:val="a4"/>
            </w:pPr>
            <w:r w:rsidRPr="00533A75">
              <w:rPr>
                <w:b/>
                <w:bCs/>
              </w:rPr>
              <w:t>Опции</w:t>
            </w:r>
          </w:p>
          <w:p w:rsidR="00087E6C" w:rsidRPr="00533A75" w:rsidRDefault="00087E6C" w:rsidP="00B4744B">
            <w:pPr>
              <w:pStyle w:val="a4"/>
            </w:pPr>
            <w:r>
              <w:t>-</w:t>
            </w:r>
            <w:r w:rsidRPr="00533A75">
              <w:t xml:space="preserve"> Датчик температуры (наложение на кожу, серии YSI 400) </w:t>
            </w:r>
          </w:p>
          <w:p w:rsidR="00087E6C" w:rsidRPr="00533A75" w:rsidRDefault="00087E6C" w:rsidP="00B4744B">
            <w:pPr>
              <w:pStyle w:val="a4"/>
            </w:pPr>
            <w:r>
              <w:t>-</w:t>
            </w:r>
            <w:r w:rsidRPr="00533A75">
              <w:t xml:space="preserve">Температура (инфракрасный термометр); </w:t>
            </w:r>
          </w:p>
          <w:p w:rsidR="00087E6C" w:rsidRPr="00533A75" w:rsidRDefault="00087E6C" w:rsidP="00B4744B">
            <w:pPr>
              <w:pStyle w:val="a4"/>
            </w:pPr>
            <w:r>
              <w:t>-</w:t>
            </w:r>
            <w:r w:rsidRPr="00533A75">
              <w:t xml:space="preserve"> Модуль EtCO2 и принадлежности </w:t>
            </w:r>
          </w:p>
          <w:p w:rsidR="00087E6C" w:rsidRPr="00533A75" w:rsidRDefault="00087E6C" w:rsidP="00B4744B">
            <w:pPr>
              <w:pStyle w:val="a4"/>
            </w:pPr>
            <w:r>
              <w:t xml:space="preserve">- </w:t>
            </w:r>
            <w:r w:rsidRPr="00533A75">
              <w:t xml:space="preserve">Устройство считывания </w:t>
            </w:r>
            <w:proofErr w:type="spellStart"/>
            <w:proofErr w:type="gramStart"/>
            <w:r w:rsidRPr="00533A75">
              <w:t>штрих-кодов</w:t>
            </w:r>
            <w:proofErr w:type="spellEnd"/>
            <w:proofErr w:type="gramEnd"/>
            <w:r w:rsidRPr="00533A75">
              <w:t xml:space="preserve"> (USB)</w:t>
            </w:r>
          </w:p>
          <w:p w:rsidR="00087E6C" w:rsidRPr="00533A75" w:rsidRDefault="00087E6C" w:rsidP="00B474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3A75">
              <w:rPr>
                <w:color w:val="000000"/>
                <w:sz w:val="24"/>
                <w:szCs w:val="24"/>
              </w:rPr>
              <w:t xml:space="preserve">BM1 относится к классу: </w:t>
            </w:r>
          </w:p>
          <w:p w:rsidR="00087E6C" w:rsidRPr="00533A75" w:rsidRDefault="00087E6C" w:rsidP="00B474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3A75">
              <w:rPr>
                <w:color w:val="000000"/>
                <w:sz w:val="24"/>
                <w:szCs w:val="24"/>
              </w:rPr>
              <w:t xml:space="preserve">- По степени защиты от поражения электрическим током прибор BM1 относится к классу </w:t>
            </w:r>
            <w:r w:rsidRPr="00533A75">
              <w:rPr>
                <w:bCs/>
                <w:color w:val="000000"/>
                <w:sz w:val="24"/>
                <w:szCs w:val="24"/>
              </w:rPr>
              <w:t>I</w:t>
            </w:r>
            <w:r w:rsidRPr="00533A75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33A75">
              <w:rPr>
                <w:color w:val="000000"/>
                <w:sz w:val="24"/>
                <w:szCs w:val="24"/>
              </w:rPr>
              <w:t xml:space="preserve">BF </w:t>
            </w:r>
            <w:r w:rsidRPr="00533A75">
              <w:rPr>
                <w:bCs/>
                <w:color w:val="000000"/>
                <w:sz w:val="24"/>
                <w:szCs w:val="24"/>
              </w:rPr>
              <w:t>и</w:t>
            </w:r>
            <w:r w:rsidRPr="00533A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3A75">
              <w:rPr>
                <w:color w:val="000000"/>
                <w:sz w:val="24"/>
                <w:szCs w:val="24"/>
              </w:rPr>
              <w:t xml:space="preserve">CF. </w:t>
            </w:r>
          </w:p>
          <w:p w:rsidR="00087E6C" w:rsidRPr="00533A75" w:rsidRDefault="00087E6C" w:rsidP="00B4744B">
            <w:pPr>
              <w:pStyle w:val="a4"/>
            </w:pPr>
            <w:r w:rsidRPr="00533A75">
              <w:rPr>
                <w:color w:val="000000"/>
              </w:rPr>
              <w:t xml:space="preserve">- По уровню шума прибор относится к классу B </w:t>
            </w:r>
            <w:proofErr w:type="gramStart"/>
            <w:r w:rsidRPr="00533A75">
              <w:rPr>
                <w:color w:val="000000"/>
              </w:rPr>
              <w:t>согласно стандартов</w:t>
            </w:r>
            <w:proofErr w:type="gramEnd"/>
            <w:r w:rsidRPr="00533A75">
              <w:rPr>
                <w:color w:val="000000"/>
              </w:rPr>
              <w:t xml:space="preserve"> IEC/EN 60601-1 и согласно стандартов IEC/EN60601-1-2 по уровню шума прибор относится к классу В.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center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1 980 000</w:t>
            </w:r>
          </w:p>
        </w:tc>
      </w:tr>
      <w:tr w:rsidR="00087E6C" w:rsidRPr="00257C49" w:rsidTr="00087E6C">
        <w:trPr>
          <w:trHeight w:val="2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rPr>
                <w:b/>
                <w:sz w:val="24"/>
                <w:szCs w:val="24"/>
              </w:rPr>
            </w:pPr>
            <w:r w:rsidRPr="00533A75">
              <w:rPr>
                <w:b/>
                <w:sz w:val="24"/>
                <w:szCs w:val="24"/>
              </w:rPr>
              <w:lastRenderedPageBreak/>
              <w:t>Комплектующие:</w:t>
            </w:r>
          </w:p>
          <w:p w:rsidR="00087E6C" w:rsidRPr="00533A75" w:rsidRDefault="00087E6C" w:rsidP="00B4744B">
            <w:pPr>
              <w:rPr>
                <w:b/>
                <w:sz w:val="24"/>
                <w:szCs w:val="24"/>
              </w:rPr>
            </w:pPr>
            <w:r w:rsidRPr="00533A75">
              <w:rPr>
                <w:b/>
                <w:sz w:val="24"/>
                <w:szCs w:val="24"/>
              </w:rPr>
              <w:t>Температурный датчик – 1шт</w:t>
            </w:r>
          </w:p>
          <w:p w:rsidR="00087E6C" w:rsidRPr="00533A75" w:rsidRDefault="00087E6C" w:rsidP="00B4744B">
            <w:pPr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>Характеристики температуры: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t>· Диапазон:</w:t>
            </w:r>
            <w:r w:rsidRPr="00533A75">
              <w:rPr>
                <w:rFonts w:eastAsia="Malgun Gothic"/>
              </w:rPr>
              <w:t xml:space="preserve"> не уже 15°C до 45°C (от 59°F до 113°F); </w:t>
            </w:r>
          </w:p>
          <w:p w:rsidR="00087E6C" w:rsidRPr="00533A75" w:rsidRDefault="00087E6C" w:rsidP="00B4744B">
            <w:pPr>
              <w:rPr>
                <w:rFonts w:eastAsia="Malgun Gothic"/>
                <w:sz w:val="24"/>
                <w:szCs w:val="24"/>
              </w:rPr>
            </w:pPr>
            <w:r w:rsidRPr="00533A75">
              <w:rPr>
                <w:rFonts w:eastAsia="Malgun Gothic"/>
                <w:sz w:val="24"/>
                <w:szCs w:val="24"/>
              </w:rPr>
              <w:t>· Точность: от 25°C до 45°C  не более ± 0.1°C, от 15°C до 24°C не более ±0.2°C.</w:t>
            </w:r>
          </w:p>
          <w:p w:rsidR="00087E6C" w:rsidRPr="00533A75" w:rsidRDefault="00087E6C" w:rsidP="00B4744B">
            <w:pPr>
              <w:rPr>
                <w:b/>
                <w:sz w:val="24"/>
                <w:szCs w:val="24"/>
              </w:rPr>
            </w:pPr>
            <w:r w:rsidRPr="00533A75">
              <w:rPr>
                <w:b/>
                <w:sz w:val="24"/>
                <w:szCs w:val="24"/>
              </w:rPr>
              <w:t>Удлинитель для манжеты артериального давления – 1шт.</w:t>
            </w:r>
          </w:p>
          <w:p w:rsidR="00087E6C" w:rsidRPr="00533A75" w:rsidRDefault="00087E6C" w:rsidP="00B4744B">
            <w:pPr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33A75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Шланг соединительный для подключения манжет </w:t>
            </w:r>
            <w:proofErr w:type="spellStart"/>
            <w:r w:rsidRPr="00533A75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>неинвазивного</w:t>
            </w:r>
            <w:proofErr w:type="spellEnd"/>
            <w:r w:rsidRPr="00533A75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измерения артериального давления у</w:t>
            </w:r>
            <w:r w:rsidRPr="00533A75">
              <w:rPr>
                <w:sz w:val="24"/>
                <w:szCs w:val="24"/>
              </w:rPr>
              <w:t xml:space="preserve"> </w:t>
            </w:r>
            <w:r w:rsidRPr="00533A75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>взрослых, длина не менее 2,5 м.</w:t>
            </w:r>
          </w:p>
          <w:p w:rsidR="00087E6C" w:rsidRPr="00533A75" w:rsidRDefault="00087E6C" w:rsidP="00B4744B">
            <w:pPr>
              <w:pStyle w:val="a4"/>
              <w:rPr>
                <w:b/>
              </w:rPr>
            </w:pPr>
            <w:r w:rsidRPr="00533A75">
              <w:rPr>
                <w:b/>
              </w:rPr>
              <w:t>Манжет для новорожденных – 1шт.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>Метод</w:t>
            </w:r>
            <w:r>
              <w:rPr>
                <w:rFonts w:eastAsia="Malgun Gothic"/>
              </w:rPr>
              <w:t xml:space="preserve">: </w:t>
            </w:r>
            <w:proofErr w:type="spellStart"/>
            <w:r w:rsidRPr="00533A75">
              <w:rPr>
                <w:rFonts w:eastAsia="Malgun Gothic"/>
              </w:rPr>
              <w:t>Осцилляторный</w:t>
            </w:r>
            <w:proofErr w:type="spellEnd"/>
            <w:r w:rsidRPr="00533A75">
              <w:rPr>
                <w:rFonts w:eastAsia="Malgun Gothic"/>
              </w:rPr>
              <w:t xml:space="preserve">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Установленные интервалы 1 минута , 2, 3, 4, 5, 10, 15, 20, 30, 1 ЧАС, 2, 4, 8; 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Погрешность: не более  ± 3 мм </w:t>
            </w:r>
            <w:proofErr w:type="spellStart"/>
            <w:r w:rsidRPr="00533A75">
              <w:rPr>
                <w:rFonts w:eastAsia="Malgun Gothic"/>
              </w:rPr>
              <w:t>рт</w:t>
            </w:r>
            <w:proofErr w:type="gramStart"/>
            <w:r w:rsidRPr="00533A75">
              <w:rPr>
                <w:rFonts w:eastAsia="Malgun Gothic"/>
              </w:rPr>
              <w:t>.с</w:t>
            </w:r>
            <w:proofErr w:type="gramEnd"/>
            <w:r w:rsidRPr="00533A75">
              <w:rPr>
                <w:rFonts w:eastAsia="Malgun Gothic"/>
              </w:rPr>
              <w:t>т</w:t>
            </w:r>
            <w:proofErr w:type="spellEnd"/>
            <w:r w:rsidRPr="00533A75">
              <w:rPr>
                <w:rFonts w:eastAsia="Malgun Gothic"/>
              </w:rPr>
              <w:t>;</w:t>
            </w:r>
          </w:p>
          <w:p w:rsidR="00087E6C" w:rsidRPr="00533A75" w:rsidRDefault="00087E6C" w:rsidP="00B4744B">
            <w:pPr>
              <w:pStyle w:val="a4"/>
              <w:rPr>
                <w:rFonts w:eastAsia="Malgun Gothic"/>
              </w:rPr>
            </w:pPr>
            <w:r w:rsidRPr="00533A75">
              <w:rPr>
                <w:rFonts w:eastAsia="Malgun Gothic"/>
              </w:rPr>
              <w:t xml:space="preserve">· Частота пульса: не уже от 30 до 220 ударов в минуту; </w:t>
            </w:r>
          </w:p>
          <w:p w:rsidR="00087E6C" w:rsidRPr="00533A75" w:rsidRDefault="00087E6C" w:rsidP="00B4744B">
            <w:pPr>
              <w:pStyle w:val="a4"/>
            </w:pPr>
            <w:r w:rsidRPr="00533A75">
              <w:rPr>
                <w:rFonts w:eastAsia="Malgun Gothic"/>
              </w:rPr>
              <w:t xml:space="preserve">· Диапазон измерений артериального давления: не уже </w:t>
            </w:r>
            <w:r w:rsidRPr="00533A75">
              <w:t xml:space="preserve">от 20 до 130 мм </w:t>
            </w:r>
            <w:proofErr w:type="spellStart"/>
            <w:r w:rsidRPr="00533A75">
              <w:t>рт.ст</w:t>
            </w:r>
            <w:proofErr w:type="spellEnd"/>
            <w:r w:rsidRPr="00533A75">
              <w:t xml:space="preserve">. </w:t>
            </w:r>
          </w:p>
          <w:p w:rsidR="00087E6C" w:rsidRPr="00533A75" w:rsidRDefault="00087E6C" w:rsidP="00B4744B">
            <w:pPr>
              <w:pStyle w:val="a4"/>
              <w:rPr>
                <w:b/>
              </w:rPr>
            </w:pPr>
            <w:proofErr w:type="spellStart"/>
            <w:r w:rsidRPr="00533A75">
              <w:rPr>
                <w:b/>
              </w:rPr>
              <w:t>Пульсоксиметрический</w:t>
            </w:r>
            <w:proofErr w:type="spellEnd"/>
            <w:r w:rsidRPr="00533A75">
              <w:rPr>
                <w:b/>
              </w:rPr>
              <w:t xml:space="preserve"> гибкий сенсорный кабель – 1шт.</w:t>
            </w:r>
          </w:p>
          <w:p w:rsidR="00087E6C" w:rsidRPr="00533A75" w:rsidRDefault="00087E6C" w:rsidP="00B4744B">
            <w:pPr>
              <w:pStyle w:val="a4"/>
            </w:pPr>
            <w:r w:rsidRPr="00533A75">
              <w:t xml:space="preserve">Кабель для подключения </w:t>
            </w:r>
            <w:proofErr w:type="spellStart"/>
            <w:r w:rsidRPr="00533A75">
              <w:t>пульсоксиметрического</w:t>
            </w:r>
            <w:proofErr w:type="spellEnd"/>
            <w:r w:rsidRPr="00533A75">
              <w:t xml:space="preserve"> датчика к монитору пациента.</w:t>
            </w:r>
          </w:p>
          <w:p w:rsidR="00087E6C" w:rsidRPr="00533A75" w:rsidRDefault="00087E6C" w:rsidP="00B4744B">
            <w:pPr>
              <w:rPr>
                <w:b/>
                <w:sz w:val="24"/>
                <w:szCs w:val="24"/>
              </w:rPr>
            </w:pPr>
            <w:proofErr w:type="spellStart"/>
            <w:r w:rsidRPr="00533A75">
              <w:rPr>
                <w:b/>
                <w:sz w:val="24"/>
                <w:szCs w:val="24"/>
              </w:rPr>
              <w:t>Пульсоксиметрический</w:t>
            </w:r>
            <w:proofErr w:type="spellEnd"/>
            <w:r w:rsidRPr="00533A75">
              <w:rPr>
                <w:b/>
                <w:sz w:val="24"/>
                <w:szCs w:val="24"/>
              </w:rPr>
              <w:t xml:space="preserve"> сенсорный датчик – 1шт</w:t>
            </w:r>
          </w:p>
          <w:p w:rsidR="00087E6C" w:rsidRPr="00533A75" w:rsidRDefault="00087E6C" w:rsidP="00B4744B">
            <w:pPr>
              <w:jc w:val="both"/>
              <w:rPr>
                <w:sz w:val="24"/>
                <w:szCs w:val="24"/>
              </w:rPr>
            </w:pPr>
            <w:proofErr w:type="spellStart"/>
            <w:r w:rsidRPr="00533A75">
              <w:rPr>
                <w:sz w:val="24"/>
                <w:szCs w:val="24"/>
              </w:rPr>
              <w:t>Пульсоксиметрический</w:t>
            </w:r>
            <w:proofErr w:type="spellEnd"/>
            <w:r w:rsidRPr="00533A75">
              <w:rPr>
                <w:sz w:val="24"/>
                <w:szCs w:val="24"/>
              </w:rPr>
              <w:t xml:space="preserve"> сенсорный датчик  </w:t>
            </w:r>
            <w:proofErr w:type="spellStart"/>
            <w:r w:rsidRPr="00533A75">
              <w:rPr>
                <w:sz w:val="24"/>
                <w:szCs w:val="24"/>
              </w:rPr>
              <w:t>неонатальный</w:t>
            </w:r>
            <w:proofErr w:type="spellEnd"/>
          </w:p>
          <w:p w:rsidR="00087E6C" w:rsidRPr="00533A75" w:rsidRDefault="00087E6C" w:rsidP="00B4744B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>Интервал насыщения: не уже</w:t>
            </w:r>
            <w:r w:rsidRPr="00533A75">
              <w:rPr>
                <w:rFonts w:eastAsia="Arial Unicode MS"/>
                <w:sz w:val="24"/>
                <w:szCs w:val="24"/>
              </w:rPr>
              <w:t xml:space="preserve"> от 0% до 100%; </w:t>
            </w:r>
          </w:p>
          <w:p w:rsidR="00087E6C" w:rsidRPr="00533A75" w:rsidRDefault="00087E6C" w:rsidP="00B4744B">
            <w:pPr>
              <w:jc w:val="both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>Диапазон частоты пульса: не уже</w:t>
            </w:r>
            <w:r w:rsidRPr="00533A75">
              <w:rPr>
                <w:rFonts w:eastAsia="Arial Unicode MS"/>
                <w:sz w:val="24"/>
                <w:szCs w:val="24"/>
              </w:rPr>
              <w:t xml:space="preserve"> </w:t>
            </w:r>
            <w:r w:rsidRPr="00533A75">
              <w:rPr>
                <w:sz w:val="24"/>
                <w:szCs w:val="24"/>
              </w:rPr>
              <w:t>от 30 до 254 ударов в минуту;</w:t>
            </w:r>
          </w:p>
          <w:p w:rsidR="00087E6C" w:rsidRPr="00533A75" w:rsidRDefault="00087E6C" w:rsidP="00B4744B">
            <w:pPr>
              <w:rPr>
                <w:rFonts w:eastAsia="Arial Unicode MS"/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>Точность датчика SpO2: от 70% до 100% не более  ±2; · Точность измерения частоты пульса: не более</w:t>
            </w:r>
            <w:r w:rsidRPr="00533A75">
              <w:rPr>
                <w:rFonts w:eastAsia="Arial Unicode MS"/>
                <w:sz w:val="24"/>
                <w:szCs w:val="24"/>
              </w:rPr>
              <w:t xml:space="preserve"> ±2 ударов в минуту.</w:t>
            </w:r>
          </w:p>
          <w:p w:rsidR="00087E6C" w:rsidRPr="00533A75" w:rsidRDefault="00087E6C" w:rsidP="00B4744B">
            <w:pPr>
              <w:jc w:val="both"/>
              <w:rPr>
                <w:b/>
                <w:sz w:val="24"/>
                <w:szCs w:val="24"/>
              </w:rPr>
            </w:pPr>
            <w:r w:rsidRPr="00533A75">
              <w:rPr>
                <w:b/>
                <w:sz w:val="24"/>
                <w:szCs w:val="24"/>
              </w:rPr>
              <w:t xml:space="preserve">Адаптер сетевого питания – 1 </w:t>
            </w:r>
            <w:proofErr w:type="spellStart"/>
            <w:proofErr w:type="gramStart"/>
            <w:r w:rsidRPr="00533A7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jc w:val="both"/>
              <w:rPr>
                <w:rStyle w:val="a6"/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533A75">
              <w:rPr>
                <w:b/>
                <w:sz w:val="24"/>
                <w:szCs w:val="24"/>
              </w:rPr>
              <w:lastRenderedPageBreak/>
              <w:t>Литий-ионная</w:t>
            </w:r>
            <w:proofErr w:type="spellEnd"/>
            <w:proofErr w:type="gramEnd"/>
            <w:r w:rsidRPr="00533A75">
              <w:rPr>
                <w:b/>
                <w:sz w:val="24"/>
                <w:szCs w:val="24"/>
              </w:rPr>
              <w:t xml:space="preserve"> аккумуляторная батарея – 1шт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</w:tr>
      <w:tr w:rsidR="00087E6C" w:rsidRPr="00257C49" w:rsidTr="00087E6C">
        <w:trPr>
          <w:trHeight w:val="2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both"/>
              <w:rPr>
                <w:sz w:val="24"/>
                <w:szCs w:val="24"/>
              </w:rPr>
            </w:pPr>
            <w:r w:rsidRPr="00524AE4">
              <w:rPr>
                <w:rFonts w:ascii="Arial" w:hAnsi="Arial" w:cs="Arial"/>
                <w:b/>
              </w:rPr>
              <w:lastRenderedPageBreak/>
              <w:t>Срок гарантии</w:t>
            </w:r>
            <w:r>
              <w:rPr>
                <w:rFonts w:ascii="Arial" w:hAnsi="Arial" w:cs="Arial"/>
                <w:b/>
              </w:rPr>
              <w:t>:</w:t>
            </w:r>
            <w:r w:rsidRPr="00533A75">
              <w:rPr>
                <w:sz w:val="24"/>
                <w:szCs w:val="24"/>
              </w:rPr>
              <w:t xml:space="preserve"> Не менее 37 месяцев со дня ввода в эксплуатацию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</w:tr>
      <w:tr w:rsidR="00087E6C" w:rsidRPr="00257C49" w:rsidTr="00087E6C">
        <w:trPr>
          <w:trHeight w:val="2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both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>Инструкции пользователя на государственном и русском языке. Монтаж и ввод в эксплуатацию. Наличие государственной регистрации МТ,  регистрации в ГСИ. Наличие единственного авторизованного сервисного центра производителя на территории Республики Казахстан.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</w:tr>
      <w:tr w:rsidR="00087E6C" w:rsidRPr="00257C49" w:rsidTr="00087E6C">
        <w:trPr>
          <w:trHeight w:val="2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b/>
                <w:sz w:val="24"/>
                <w:szCs w:val="24"/>
              </w:rPr>
            </w:pPr>
            <w:r w:rsidRPr="00533A75">
              <w:rPr>
                <w:b/>
                <w:sz w:val="24"/>
                <w:szCs w:val="24"/>
              </w:rPr>
              <w:t xml:space="preserve">Комплект поставки: </w:t>
            </w:r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1. Прикроватный монитор BM1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2. Манжет для новорожденных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3. </w:t>
            </w:r>
            <w:proofErr w:type="spellStart"/>
            <w:r w:rsidRPr="00533A75">
              <w:rPr>
                <w:sz w:val="24"/>
                <w:szCs w:val="24"/>
              </w:rPr>
              <w:t>Неинвазивный</w:t>
            </w:r>
            <w:proofErr w:type="spellEnd"/>
            <w:r w:rsidRPr="00533A75">
              <w:rPr>
                <w:sz w:val="24"/>
                <w:szCs w:val="24"/>
              </w:rPr>
              <w:t xml:space="preserve"> (НИАД) шланг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4. </w:t>
            </w:r>
            <w:proofErr w:type="spellStart"/>
            <w:r w:rsidRPr="00533A75">
              <w:rPr>
                <w:sz w:val="24"/>
                <w:szCs w:val="24"/>
              </w:rPr>
              <w:t>Пульсоксиметрический</w:t>
            </w:r>
            <w:proofErr w:type="spellEnd"/>
            <w:r w:rsidRPr="00533A75">
              <w:rPr>
                <w:sz w:val="24"/>
                <w:szCs w:val="24"/>
              </w:rPr>
              <w:t xml:space="preserve"> гибкий сенсорный кабель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5. </w:t>
            </w:r>
            <w:proofErr w:type="spellStart"/>
            <w:r w:rsidRPr="00533A75">
              <w:rPr>
                <w:sz w:val="24"/>
                <w:szCs w:val="24"/>
              </w:rPr>
              <w:t>Пульсоксиметрический</w:t>
            </w:r>
            <w:proofErr w:type="spellEnd"/>
            <w:r w:rsidRPr="00533A75">
              <w:rPr>
                <w:sz w:val="24"/>
                <w:szCs w:val="24"/>
              </w:rPr>
              <w:t xml:space="preserve"> сенсорный датчик </w:t>
            </w:r>
            <w:proofErr w:type="spellStart"/>
            <w:r w:rsidRPr="00533A75">
              <w:rPr>
                <w:sz w:val="24"/>
                <w:szCs w:val="24"/>
              </w:rPr>
              <w:t>ненатальный</w:t>
            </w:r>
            <w:proofErr w:type="spellEnd"/>
            <w:r w:rsidRPr="00533A75">
              <w:rPr>
                <w:sz w:val="24"/>
                <w:szCs w:val="24"/>
              </w:rPr>
              <w:t xml:space="preserve"> многоразовый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6. Адаптер сетевого питания: 18 Вт,2,5 Ампер + кабель   питания 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7. Батарея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087E6C" w:rsidRPr="00533A75" w:rsidRDefault="00087E6C" w:rsidP="00B4744B">
            <w:pPr>
              <w:tabs>
                <w:tab w:val="left" w:pos="759"/>
                <w:tab w:val="left" w:pos="6807"/>
              </w:tabs>
              <w:ind w:left="46"/>
              <w:rPr>
                <w:sz w:val="24"/>
                <w:szCs w:val="24"/>
              </w:rPr>
            </w:pPr>
            <w:r w:rsidRPr="00533A75">
              <w:rPr>
                <w:sz w:val="24"/>
                <w:szCs w:val="24"/>
              </w:rPr>
              <w:t xml:space="preserve">8. Температурный датчик 1 </w:t>
            </w:r>
            <w:proofErr w:type="spellStart"/>
            <w:proofErr w:type="gramStart"/>
            <w:r w:rsidRPr="00533A7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C" w:rsidRPr="00533A75" w:rsidRDefault="00087E6C" w:rsidP="00B4744B">
            <w:pPr>
              <w:jc w:val="right"/>
              <w:rPr>
                <w:sz w:val="24"/>
                <w:szCs w:val="24"/>
              </w:rPr>
            </w:pPr>
          </w:p>
        </w:tc>
      </w:tr>
    </w:tbl>
    <w:p w:rsidR="00087E6C" w:rsidRPr="00243675" w:rsidRDefault="00087E6C" w:rsidP="00087E6C">
      <w:pPr>
        <w:jc w:val="both"/>
        <w:rPr>
          <w:sz w:val="24"/>
          <w:szCs w:val="24"/>
        </w:rPr>
      </w:pPr>
      <w:r w:rsidRPr="00243675">
        <w:rPr>
          <w:b/>
          <w:sz w:val="24"/>
          <w:szCs w:val="24"/>
        </w:rPr>
        <w:t xml:space="preserve">Сроки и условия поставки: </w:t>
      </w:r>
      <w:r w:rsidRPr="00243675">
        <w:rPr>
          <w:sz w:val="24"/>
          <w:szCs w:val="24"/>
        </w:rPr>
        <w:t>15 календарных дней; Товар должен быть новым и ранее неиспользованным. Поставщик обязан поставить медицинскую технику на условиях DDP – место назначения (ИНКОТЕРМС - 2010), провести  инсталляцию медицинской техники, провести инструктаж медицинского персонала на рабочем месте, если иное не оговорено в технической спецификации.</w:t>
      </w:r>
    </w:p>
    <w:p w:rsidR="00087E6C" w:rsidRPr="00243675" w:rsidRDefault="00087E6C" w:rsidP="00087E6C">
      <w:pPr>
        <w:ind w:right="-1"/>
        <w:jc w:val="both"/>
        <w:rPr>
          <w:sz w:val="24"/>
          <w:szCs w:val="24"/>
        </w:rPr>
      </w:pPr>
      <w:r w:rsidRPr="00243675">
        <w:rPr>
          <w:b/>
          <w:sz w:val="24"/>
          <w:szCs w:val="24"/>
        </w:rPr>
        <w:t>Место поставки товаров:</w:t>
      </w:r>
      <w:r w:rsidRPr="00243675">
        <w:rPr>
          <w:sz w:val="24"/>
          <w:szCs w:val="24"/>
        </w:rPr>
        <w:t xml:space="preserve"> РК, ВКО, </w:t>
      </w:r>
      <w:proofErr w:type="spellStart"/>
      <w:r w:rsidRPr="00243675">
        <w:rPr>
          <w:sz w:val="24"/>
          <w:szCs w:val="24"/>
        </w:rPr>
        <w:t>Урджарский</w:t>
      </w:r>
      <w:proofErr w:type="spellEnd"/>
      <w:r w:rsidRPr="00243675">
        <w:rPr>
          <w:sz w:val="24"/>
          <w:szCs w:val="24"/>
        </w:rPr>
        <w:t xml:space="preserve"> район, </w:t>
      </w:r>
      <w:proofErr w:type="spellStart"/>
      <w:r w:rsidRPr="00243675">
        <w:rPr>
          <w:sz w:val="24"/>
          <w:szCs w:val="24"/>
        </w:rPr>
        <w:t>Маканчинский</w:t>
      </w:r>
      <w:proofErr w:type="spellEnd"/>
      <w:r w:rsidRPr="00243675">
        <w:rPr>
          <w:sz w:val="24"/>
          <w:szCs w:val="24"/>
        </w:rPr>
        <w:t xml:space="preserve"> с.о., </w:t>
      </w:r>
      <w:proofErr w:type="spellStart"/>
      <w:r w:rsidRPr="00243675">
        <w:rPr>
          <w:sz w:val="24"/>
          <w:szCs w:val="24"/>
        </w:rPr>
        <w:t>с</w:t>
      </w:r>
      <w:proofErr w:type="gramStart"/>
      <w:r w:rsidRPr="00243675">
        <w:rPr>
          <w:sz w:val="24"/>
          <w:szCs w:val="24"/>
        </w:rPr>
        <w:t>.М</w:t>
      </w:r>
      <w:proofErr w:type="gramEnd"/>
      <w:r w:rsidRPr="00243675">
        <w:rPr>
          <w:sz w:val="24"/>
          <w:szCs w:val="24"/>
        </w:rPr>
        <w:t>аканчи</w:t>
      </w:r>
      <w:proofErr w:type="spellEnd"/>
      <w:r w:rsidRPr="00243675">
        <w:rPr>
          <w:sz w:val="24"/>
          <w:szCs w:val="24"/>
        </w:rPr>
        <w:t xml:space="preserve">, </w:t>
      </w:r>
      <w:proofErr w:type="spellStart"/>
      <w:r w:rsidRPr="00243675">
        <w:rPr>
          <w:sz w:val="24"/>
          <w:szCs w:val="24"/>
        </w:rPr>
        <w:t>А.Найманбаева</w:t>
      </w:r>
      <w:proofErr w:type="spellEnd"/>
      <w:r w:rsidRPr="00243675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087E6C" w:rsidRPr="006150D5" w:rsidRDefault="00087E6C" w:rsidP="00087E6C">
      <w:pPr>
        <w:jc w:val="both"/>
        <w:rPr>
          <w:sz w:val="24"/>
          <w:szCs w:val="24"/>
        </w:rPr>
      </w:pPr>
      <w:r w:rsidRPr="00243675">
        <w:rPr>
          <w:b/>
          <w:sz w:val="24"/>
          <w:szCs w:val="24"/>
        </w:rPr>
        <w:t>Место представления (приема) документов:</w:t>
      </w:r>
      <w:r w:rsidRPr="00243675">
        <w:rPr>
          <w:sz w:val="24"/>
          <w:szCs w:val="24"/>
        </w:rPr>
        <w:t xml:space="preserve"> Индекс: 071724, РК, ВКО, </w:t>
      </w:r>
      <w:proofErr w:type="spellStart"/>
      <w:r w:rsidRPr="00243675">
        <w:rPr>
          <w:sz w:val="24"/>
          <w:szCs w:val="24"/>
        </w:rPr>
        <w:t>Урджарский</w:t>
      </w:r>
      <w:proofErr w:type="spellEnd"/>
      <w:r w:rsidRPr="00243675">
        <w:rPr>
          <w:sz w:val="24"/>
          <w:szCs w:val="24"/>
        </w:rPr>
        <w:t xml:space="preserve"> район, </w:t>
      </w:r>
      <w:proofErr w:type="spellStart"/>
      <w:r w:rsidRPr="00243675">
        <w:rPr>
          <w:sz w:val="24"/>
          <w:szCs w:val="24"/>
        </w:rPr>
        <w:t>Маканчинский</w:t>
      </w:r>
      <w:proofErr w:type="spellEnd"/>
      <w:r w:rsidRPr="00243675">
        <w:rPr>
          <w:sz w:val="24"/>
          <w:szCs w:val="24"/>
        </w:rPr>
        <w:t xml:space="preserve"> с.о., </w:t>
      </w:r>
      <w:proofErr w:type="spellStart"/>
      <w:r w:rsidRPr="00243675">
        <w:rPr>
          <w:sz w:val="24"/>
          <w:szCs w:val="24"/>
        </w:rPr>
        <w:t>с</w:t>
      </w:r>
      <w:proofErr w:type="gramStart"/>
      <w:r w:rsidRPr="00243675">
        <w:rPr>
          <w:sz w:val="24"/>
          <w:szCs w:val="24"/>
        </w:rPr>
        <w:t>.М</w:t>
      </w:r>
      <w:proofErr w:type="gramEnd"/>
      <w:r w:rsidRPr="00243675">
        <w:rPr>
          <w:sz w:val="24"/>
          <w:szCs w:val="24"/>
        </w:rPr>
        <w:t>аканчи</w:t>
      </w:r>
      <w:proofErr w:type="spellEnd"/>
      <w:r w:rsidRPr="00243675">
        <w:rPr>
          <w:sz w:val="24"/>
          <w:szCs w:val="24"/>
        </w:rPr>
        <w:t xml:space="preserve">, </w:t>
      </w:r>
      <w:proofErr w:type="spellStart"/>
      <w:r w:rsidRPr="00243675">
        <w:rPr>
          <w:sz w:val="24"/>
          <w:szCs w:val="24"/>
        </w:rPr>
        <w:t>А.Найманбаева</w:t>
      </w:r>
      <w:proofErr w:type="spellEnd"/>
      <w:r w:rsidRPr="00243675">
        <w:rPr>
          <w:sz w:val="24"/>
          <w:szCs w:val="24"/>
        </w:rPr>
        <w:t xml:space="preserve"> 191, 2 этаж в отдел государственных</w:t>
      </w:r>
      <w:r w:rsidRPr="006150D5">
        <w:rPr>
          <w:sz w:val="24"/>
          <w:szCs w:val="24"/>
        </w:rPr>
        <w:t xml:space="preserve"> закупок (рабочее время с 08:00ч до 17:00ч; обеденный перерыв с 13:00ч до 14:00ч). </w:t>
      </w:r>
    </w:p>
    <w:p w:rsidR="00087E6C" w:rsidRPr="006150D5" w:rsidRDefault="00087E6C" w:rsidP="00087E6C">
      <w:pPr>
        <w:jc w:val="both"/>
        <w:rPr>
          <w:b/>
          <w:sz w:val="24"/>
          <w:szCs w:val="24"/>
        </w:rPr>
      </w:pPr>
      <w:r w:rsidRPr="006150D5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087E6C" w:rsidRPr="006150D5" w:rsidRDefault="00087E6C" w:rsidP="00087E6C">
      <w:pPr>
        <w:jc w:val="both"/>
        <w:rPr>
          <w:sz w:val="24"/>
          <w:szCs w:val="24"/>
        </w:rPr>
      </w:pPr>
      <w:r w:rsidRPr="006150D5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10</w:t>
      </w:r>
      <w:r w:rsidRPr="006150D5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18</w:t>
      </w:r>
      <w:r w:rsidRPr="006150D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Pr="006150D5">
        <w:rPr>
          <w:sz w:val="24"/>
          <w:szCs w:val="24"/>
          <w:u w:val="single"/>
        </w:rPr>
        <w:t xml:space="preserve"> 2020 года.</w:t>
      </w:r>
      <w:r w:rsidRPr="006150D5">
        <w:rPr>
          <w:sz w:val="24"/>
          <w:szCs w:val="24"/>
        </w:rPr>
        <w:t xml:space="preserve"> </w:t>
      </w:r>
    </w:p>
    <w:p w:rsidR="00087E6C" w:rsidRPr="006150D5" w:rsidRDefault="00087E6C" w:rsidP="00087E6C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6150D5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  <w:r w:rsidRPr="006150D5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087E6C" w:rsidRPr="006150D5" w:rsidRDefault="00087E6C" w:rsidP="00087E6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18</w:t>
      </w:r>
      <w:r w:rsidRPr="006150D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Pr="006150D5">
        <w:rPr>
          <w:sz w:val="24"/>
          <w:szCs w:val="24"/>
          <w:u w:val="single"/>
        </w:rPr>
        <w:t xml:space="preserve"> 2020 года</w:t>
      </w:r>
      <w:r>
        <w:rPr>
          <w:sz w:val="24"/>
          <w:szCs w:val="24"/>
          <w:u w:val="single"/>
        </w:rPr>
        <w:t xml:space="preserve"> 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10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>:10ч</w:t>
      </w:r>
      <w:r w:rsidRPr="006150D5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6150D5">
        <w:rPr>
          <w:sz w:val="24"/>
          <w:szCs w:val="24"/>
        </w:rPr>
        <w:t xml:space="preserve">Индекс: 071724,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</w:t>
      </w:r>
      <w:proofErr w:type="spellEnd"/>
      <w:r w:rsidRPr="006150D5">
        <w:rPr>
          <w:sz w:val="24"/>
          <w:szCs w:val="24"/>
        </w:rPr>
        <w:t xml:space="preserve"> с.о.,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191.</w:t>
      </w:r>
    </w:p>
    <w:p w:rsidR="00087E6C" w:rsidRPr="00187EAC" w:rsidRDefault="00087E6C" w:rsidP="00087E6C">
      <w:pPr>
        <w:jc w:val="both"/>
        <w:rPr>
          <w:rStyle w:val="s0"/>
          <w:sz w:val="24"/>
          <w:szCs w:val="24"/>
        </w:rPr>
      </w:pPr>
      <w:r w:rsidRPr="00187EAC">
        <w:rPr>
          <w:sz w:val="24"/>
          <w:szCs w:val="24"/>
        </w:rPr>
        <w:t>Представлен</w:t>
      </w:r>
      <w:r>
        <w:rPr>
          <w:sz w:val="24"/>
          <w:szCs w:val="24"/>
        </w:rPr>
        <w:t>о</w:t>
      </w:r>
      <w:r w:rsidRPr="00187EAC">
        <w:rPr>
          <w:sz w:val="24"/>
          <w:szCs w:val="24"/>
        </w:rPr>
        <w:t xml:space="preserve"> </w:t>
      </w:r>
      <w:r>
        <w:rPr>
          <w:sz w:val="24"/>
          <w:szCs w:val="24"/>
        </w:rPr>
        <w:t>одно (1)</w:t>
      </w:r>
      <w:r w:rsidRPr="00187EAC">
        <w:rPr>
          <w:sz w:val="24"/>
          <w:szCs w:val="24"/>
        </w:rPr>
        <w:t xml:space="preserve"> ценов</w:t>
      </w:r>
      <w:r>
        <w:rPr>
          <w:sz w:val="24"/>
          <w:szCs w:val="24"/>
        </w:rPr>
        <w:t>ое</w:t>
      </w:r>
      <w:r w:rsidRPr="00187EA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187EAC">
        <w:rPr>
          <w:sz w:val="24"/>
          <w:szCs w:val="24"/>
        </w:rPr>
        <w:t xml:space="preserve"> </w:t>
      </w:r>
      <w:r w:rsidRPr="00187EAC">
        <w:rPr>
          <w:rStyle w:val="s0"/>
          <w:sz w:val="24"/>
          <w:szCs w:val="24"/>
        </w:rPr>
        <w:t>потенциальным поставщик</w:t>
      </w:r>
      <w:r>
        <w:rPr>
          <w:rStyle w:val="s0"/>
          <w:sz w:val="24"/>
          <w:szCs w:val="24"/>
        </w:rPr>
        <w:t>о</w:t>
      </w:r>
      <w:r w:rsidRPr="00187EAC">
        <w:rPr>
          <w:rStyle w:val="s0"/>
          <w:sz w:val="24"/>
          <w:szCs w:val="24"/>
        </w:rPr>
        <w:t>м:</w:t>
      </w:r>
    </w:p>
    <w:p w:rsidR="00087E6C" w:rsidRPr="0036477B" w:rsidRDefault="00087E6C" w:rsidP="00087E6C">
      <w:pPr>
        <w:pStyle w:val="a3"/>
        <w:numPr>
          <w:ilvl w:val="0"/>
          <w:numId w:val="1"/>
        </w:numPr>
        <w:jc w:val="both"/>
        <w:rPr>
          <w:rStyle w:val="s0"/>
          <w:b/>
          <w:sz w:val="24"/>
          <w:szCs w:val="24"/>
        </w:rPr>
      </w:pPr>
      <w:r w:rsidRPr="0036477B">
        <w:rPr>
          <w:rStyle w:val="s0"/>
          <w:b/>
          <w:sz w:val="24"/>
          <w:szCs w:val="24"/>
        </w:rPr>
        <w:t>ТОО «</w:t>
      </w:r>
      <w:proofErr w:type="spellStart"/>
      <w:r w:rsidRPr="0036477B">
        <w:rPr>
          <w:rStyle w:val="s0"/>
          <w:b/>
          <w:sz w:val="24"/>
          <w:szCs w:val="24"/>
        </w:rPr>
        <w:t>Ордамед</w:t>
      </w:r>
      <w:proofErr w:type="spellEnd"/>
      <w:r w:rsidRPr="0036477B">
        <w:rPr>
          <w:rStyle w:val="s0"/>
          <w:b/>
          <w:sz w:val="24"/>
          <w:szCs w:val="24"/>
        </w:rPr>
        <w:t xml:space="preserve"> Семей»</w:t>
      </w:r>
      <w:r w:rsidRPr="0036477B">
        <w:rPr>
          <w:b/>
          <w:color w:val="000000"/>
          <w:sz w:val="24"/>
          <w:szCs w:val="24"/>
        </w:rPr>
        <w:t xml:space="preserve"> 16.06.2020г. вр.08ч.20мин</w:t>
      </w:r>
    </w:p>
    <w:p w:rsidR="00087E6C" w:rsidRPr="00187EAC" w:rsidRDefault="00087E6C" w:rsidP="00087E6C">
      <w:pPr>
        <w:ind w:right="-1"/>
        <w:jc w:val="both"/>
        <w:rPr>
          <w:sz w:val="24"/>
          <w:szCs w:val="24"/>
        </w:rPr>
      </w:pPr>
      <w:r w:rsidRPr="00187EAC">
        <w:rPr>
          <w:sz w:val="24"/>
          <w:szCs w:val="24"/>
        </w:rPr>
        <w:t xml:space="preserve">По итогам рассмотрения ценовых предложений, Заказчик </w:t>
      </w:r>
      <w:r w:rsidRPr="00257C49">
        <w:rPr>
          <w:sz w:val="24"/>
          <w:szCs w:val="24"/>
        </w:rPr>
        <w:t xml:space="preserve">КГП на ПХВ «Районная больница №2 </w:t>
      </w:r>
      <w:proofErr w:type="spellStart"/>
      <w:r w:rsidRPr="00257C49">
        <w:rPr>
          <w:sz w:val="24"/>
          <w:szCs w:val="24"/>
        </w:rPr>
        <w:t>Урджарского</w:t>
      </w:r>
      <w:proofErr w:type="spellEnd"/>
      <w:r w:rsidRPr="00257C49">
        <w:rPr>
          <w:sz w:val="24"/>
          <w:szCs w:val="24"/>
        </w:rPr>
        <w:t xml:space="preserve"> района» Управления здравоохранения ВКО</w:t>
      </w:r>
      <w:r>
        <w:rPr>
          <w:sz w:val="24"/>
          <w:szCs w:val="24"/>
        </w:rPr>
        <w:t xml:space="preserve"> </w:t>
      </w:r>
      <w:r w:rsidRPr="00187EAC">
        <w:rPr>
          <w:sz w:val="24"/>
          <w:szCs w:val="24"/>
        </w:rPr>
        <w:t xml:space="preserve">принял, </w:t>
      </w:r>
    </w:p>
    <w:p w:rsidR="00087E6C" w:rsidRPr="00A83752" w:rsidRDefault="00087E6C" w:rsidP="00087E6C">
      <w:pPr>
        <w:jc w:val="center"/>
        <w:rPr>
          <w:b/>
          <w:sz w:val="24"/>
          <w:szCs w:val="24"/>
          <w:u w:val="single"/>
        </w:rPr>
      </w:pPr>
      <w:r w:rsidRPr="00A83752">
        <w:rPr>
          <w:b/>
          <w:sz w:val="24"/>
          <w:szCs w:val="24"/>
          <w:u w:val="single"/>
        </w:rPr>
        <w:t>РЕШЕНИЕ:</w:t>
      </w:r>
    </w:p>
    <w:p w:rsidR="00087E6C" w:rsidRPr="00A83752" w:rsidRDefault="00087E6C" w:rsidP="00087E6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83752">
        <w:rPr>
          <w:sz w:val="24"/>
          <w:szCs w:val="24"/>
        </w:rPr>
        <w:t>По</w:t>
      </w:r>
      <w:r w:rsidRPr="00A83752">
        <w:rPr>
          <w:rStyle w:val="s0"/>
          <w:sz w:val="24"/>
          <w:szCs w:val="24"/>
        </w:rPr>
        <w:t>бедителем закупа</w:t>
      </w:r>
      <w:r>
        <w:rPr>
          <w:rStyle w:val="s0"/>
          <w:sz w:val="24"/>
          <w:szCs w:val="24"/>
        </w:rPr>
        <w:t xml:space="preserve"> по лоту № 1</w:t>
      </w:r>
      <w:r w:rsidRPr="00A83752">
        <w:rPr>
          <w:sz w:val="24"/>
          <w:szCs w:val="24"/>
        </w:rPr>
        <w:t xml:space="preserve"> определить потенциального поставщика </w:t>
      </w:r>
      <w:r w:rsidRPr="00087E6C">
        <w:rPr>
          <w:rStyle w:val="s0"/>
          <w:b/>
          <w:sz w:val="24"/>
          <w:szCs w:val="24"/>
        </w:rPr>
        <w:t>ТОО «</w:t>
      </w:r>
      <w:proofErr w:type="spellStart"/>
      <w:r w:rsidRPr="00087E6C">
        <w:rPr>
          <w:rStyle w:val="s0"/>
          <w:b/>
          <w:sz w:val="24"/>
          <w:szCs w:val="24"/>
        </w:rPr>
        <w:t>Ордамед</w:t>
      </w:r>
      <w:proofErr w:type="spellEnd"/>
      <w:r w:rsidRPr="00087E6C">
        <w:rPr>
          <w:rStyle w:val="s0"/>
          <w:b/>
          <w:sz w:val="24"/>
          <w:szCs w:val="24"/>
        </w:rPr>
        <w:t xml:space="preserve"> Семей»</w:t>
      </w:r>
      <w:r w:rsidRPr="00187EAC">
        <w:rPr>
          <w:color w:val="000000"/>
          <w:sz w:val="24"/>
          <w:szCs w:val="24"/>
        </w:rPr>
        <w:t xml:space="preserve"> </w:t>
      </w:r>
      <w:r w:rsidRPr="00A83752">
        <w:rPr>
          <w:b/>
          <w:sz w:val="24"/>
          <w:szCs w:val="24"/>
        </w:rPr>
        <w:t xml:space="preserve"> БИН </w:t>
      </w:r>
      <w:r>
        <w:rPr>
          <w:b/>
          <w:sz w:val="24"/>
          <w:szCs w:val="24"/>
        </w:rPr>
        <w:t>180440019575</w:t>
      </w:r>
      <w:r w:rsidRPr="00A83752">
        <w:rPr>
          <w:sz w:val="24"/>
          <w:szCs w:val="24"/>
        </w:rPr>
        <w:t>, юр. адрес: РК ВКО, г</w:t>
      </w:r>
      <w:proofErr w:type="gramStart"/>
      <w:r w:rsidRPr="00A83752">
        <w:rPr>
          <w:sz w:val="24"/>
          <w:szCs w:val="24"/>
        </w:rPr>
        <w:t>.У</w:t>
      </w:r>
      <w:proofErr w:type="gramEnd"/>
      <w:r w:rsidRPr="00A83752">
        <w:rPr>
          <w:sz w:val="24"/>
          <w:szCs w:val="24"/>
        </w:rPr>
        <w:t xml:space="preserve">сть-Каменогорск, ул. Бажова, 333/1 </w:t>
      </w:r>
      <w:r w:rsidRPr="001F42E1">
        <w:rPr>
          <w:sz w:val="24"/>
          <w:szCs w:val="24"/>
        </w:rPr>
        <w:t xml:space="preserve">как единственного </w:t>
      </w:r>
      <w:r w:rsidRPr="00A83752">
        <w:rPr>
          <w:sz w:val="24"/>
          <w:szCs w:val="24"/>
        </w:rPr>
        <w:t>поставщика</w:t>
      </w:r>
      <w:r w:rsidRPr="001F42E1">
        <w:rPr>
          <w:sz w:val="24"/>
          <w:szCs w:val="24"/>
        </w:rPr>
        <w:t xml:space="preserve"> представившего ценовое предложение</w:t>
      </w:r>
      <w:r w:rsidRPr="00A83752">
        <w:rPr>
          <w:sz w:val="24"/>
          <w:szCs w:val="24"/>
        </w:rPr>
        <w:t xml:space="preserve"> и заключить Договор закупа на сумму </w:t>
      </w:r>
      <w:r w:rsidR="0036477B">
        <w:rPr>
          <w:sz w:val="24"/>
          <w:szCs w:val="24"/>
        </w:rPr>
        <w:t>1 980 000</w:t>
      </w:r>
      <w:r w:rsidRPr="00A83752">
        <w:rPr>
          <w:sz w:val="24"/>
          <w:szCs w:val="24"/>
        </w:rPr>
        <w:t xml:space="preserve"> (</w:t>
      </w:r>
      <w:r w:rsidR="0036477B">
        <w:rPr>
          <w:sz w:val="24"/>
          <w:szCs w:val="24"/>
        </w:rPr>
        <w:t>Один миллион девятьсот восемьдесят тысяч</w:t>
      </w:r>
      <w:r w:rsidRPr="00A83752">
        <w:rPr>
          <w:sz w:val="24"/>
          <w:szCs w:val="24"/>
        </w:rPr>
        <w:t xml:space="preserve">) тенге 00 </w:t>
      </w:r>
      <w:proofErr w:type="spellStart"/>
      <w:r w:rsidRPr="00A83752">
        <w:rPr>
          <w:sz w:val="24"/>
          <w:szCs w:val="24"/>
        </w:rPr>
        <w:t>тиын</w:t>
      </w:r>
      <w:proofErr w:type="spellEnd"/>
      <w:r w:rsidRPr="00A83752">
        <w:rPr>
          <w:sz w:val="24"/>
          <w:szCs w:val="24"/>
        </w:rPr>
        <w:t xml:space="preserve">. </w:t>
      </w:r>
    </w:p>
    <w:p w:rsidR="00087E6C" w:rsidRPr="00B472E9" w:rsidRDefault="00087E6C" w:rsidP="00087E6C">
      <w:pPr>
        <w:pStyle w:val="a3"/>
        <w:ind w:left="426" w:hanging="142"/>
        <w:jc w:val="both"/>
        <w:rPr>
          <w:sz w:val="28"/>
          <w:szCs w:val="28"/>
        </w:rPr>
      </w:pPr>
    </w:p>
    <w:p w:rsidR="00087E6C" w:rsidRPr="00F515EF" w:rsidRDefault="00087E6C" w:rsidP="00087E6C">
      <w:pPr>
        <w:jc w:val="both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F515EF">
        <w:rPr>
          <w:b/>
          <w:sz w:val="24"/>
          <w:szCs w:val="24"/>
        </w:rPr>
        <w:t xml:space="preserve">Главный врач                        </w:t>
      </w:r>
    </w:p>
    <w:p w:rsidR="00087E6C" w:rsidRPr="00F515EF" w:rsidRDefault="00087E6C" w:rsidP="00087E6C">
      <w:pPr>
        <w:jc w:val="both"/>
        <w:rPr>
          <w:b/>
          <w:sz w:val="24"/>
          <w:szCs w:val="24"/>
        </w:rPr>
      </w:pPr>
      <w:r w:rsidRPr="00F515EF">
        <w:rPr>
          <w:b/>
          <w:sz w:val="24"/>
          <w:szCs w:val="24"/>
        </w:rPr>
        <w:t>КГП на ПХВ «Районная больница №2</w:t>
      </w:r>
    </w:p>
    <w:p w:rsidR="00087E6C" w:rsidRPr="00F515EF" w:rsidRDefault="00087E6C" w:rsidP="00087E6C">
      <w:pPr>
        <w:jc w:val="both"/>
        <w:rPr>
          <w:b/>
          <w:sz w:val="24"/>
          <w:szCs w:val="24"/>
        </w:rPr>
      </w:pPr>
      <w:proofErr w:type="spellStart"/>
      <w:r w:rsidRPr="00F515EF">
        <w:rPr>
          <w:b/>
          <w:sz w:val="24"/>
          <w:szCs w:val="24"/>
        </w:rPr>
        <w:t>Урджарского</w:t>
      </w:r>
      <w:proofErr w:type="spellEnd"/>
      <w:r w:rsidRPr="00F515EF">
        <w:rPr>
          <w:b/>
          <w:sz w:val="24"/>
          <w:szCs w:val="24"/>
        </w:rPr>
        <w:t xml:space="preserve"> района» </w:t>
      </w:r>
    </w:p>
    <w:p w:rsidR="00EC1FF2" w:rsidRDefault="00087E6C" w:rsidP="00087E6C">
      <w:pPr>
        <w:jc w:val="both"/>
        <w:rPr>
          <w:b/>
          <w:sz w:val="24"/>
          <w:szCs w:val="24"/>
        </w:rPr>
      </w:pPr>
      <w:r w:rsidRPr="00F515EF">
        <w:rPr>
          <w:b/>
          <w:sz w:val="24"/>
          <w:szCs w:val="24"/>
        </w:rPr>
        <w:t>Управления здравоохранения ВКО</w:t>
      </w:r>
    </w:p>
    <w:p w:rsidR="00087E6C" w:rsidRDefault="00087E6C" w:rsidP="00087E6C">
      <w:pPr>
        <w:jc w:val="both"/>
      </w:pPr>
      <w:proofErr w:type="spellStart"/>
      <w:r w:rsidRPr="001F42E1">
        <w:rPr>
          <w:b/>
          <w:sz w:val="24"/>
          <w:szCs w:val="24"/>
        </w:rPr>
        <w:t>Жакиянова</w:t>
      </w:r>
      <w:proofErr w:type="spellEnd"/>
      <w:r w:rsidRPr="001F42E1">
        <w:rPr>
          <w:b/>
          <w:sz w:val="24"/>
          <w:szCs w:val="24"/>
        </w:rPr>
        <w:t xml:space="preserve"> Н.С.</w:t>
      </w:r>
    </w:p>
    <w:p w:rsidR="00087E6C" w:rsidRDefault="00087E6C" w:rsidP="00087E6C"/>
    <w:p w:rsidR="00AD5573" w:rsidRDefault="00AD5573"/>
    <w:sectPr w:rsidR="00AD5573" w:rsidSect="00CE4CBB">
      <w:pgSz w:w="11906" w:h="16838"/>
      <w:pgMar w:top="673" w:right="849" w:bottom="1134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4C9"/>
    <w:multiLevelType w:val="hybridMultilevel"/>
    <w:tmpl w:val="F7BA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A6DF0"/>
    <w:multiLevelType w:val="hybridMultilevel"/>
    <w:tmpl w:val="C10C842E"/>
    <w:lvl w:ilvl="0" w:tplc="4A287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6C"/>
    <w:rsid w:val="00087E6C"/>
    <w:rsid w:val="002E06B8"/>
    <w:rsid w:val="0036477B"/>
    <w:rsid w:val="006B6F71"/>
    <w:rsid w:val="00AD5573"/>
    <w:rsid w:val="00EC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6C"/>
    <w:pPr>
      <w:ind w:left="720"/>
      <w:contextualSpacing/>
    </w:pPr>
  </w:style>
  <w:style w:type="character" w:customStyle="1" w:styleId="s0">
    <w:name w:val="s0"/>
    <w:rsid w:val="00087E6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link w:val="a5"/>
    <w:uiPriority w:val="1"/>
    <w:qFormat/>
    <w:rsid w:val="0008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87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087E6C"/>
    <w:rPr>
      <w:rFonts w:cs="Times New Roman"/>
      <w:i/>
    </w:rPr>
  </w:style>
  <w:style w:type="character" w:styleId="a7">
    <w:name w:val="Strong"/>
    <w:uiPriority w:val="22"/>
    <w:qFormat/>
    <w:rsid w:val="00087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2020-06-26T10:37:00Z</cp:lastPrinted>
  <dcterms:created xsi:type="dcterms:W3CDTF">2020-06-26T10:24:00Z</dcterms:created>
  <dcterms:modified xsi:type="dcterms:W3CDTF">2020-06-26T10:47:00Z</dcterms:modified>
</cp:coreProperties>
</file>