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D9" w:rsidRPr="00B709D9" w:rsidRDefault="00B709D9" w:rsidP="00B709D9">
      <w:pPr>
        <w:ind w:left="-720" w:firstLine="720"/>
        <w:jc w:val="center"/>
        <w:rPr>
          <w:b/>
          <w:sz w:val="24"/>
          <w:szCs w:val="24"/>
        </w:rPr>
      </w:pPr>
      <w:r w:rsidRPr="00B709D9">
        <w:rPr>
          <w:b/>
          <w:sz w:val="24"/>
          <w:szCs w:val="24"/>
        </w:rPr>
        <w:t>ОБЪЯВЛЕНИЕ 15</w:t>
      </w:r>
    </w:p>
    <w:p w:rsidR="00B709D9" w:rsidRPr="00B709D9" w:rsidRDefault="00B709D9" w:rsidP="00B709D9">
      <w:pPr>
        <w:jc w:val="center"/>
        <w:rPr>
          <w:b/>
          <w:sz w:val="24"/>
          <w:szCs w:val="24"/>
        </w:rPr>
      </w:pPr>
      <w:r w:rsidRPr="00B709D9">
        <w:rPr>
          <w:b/>
          <w:sz w:val="24"/>
          <w:szCs w:val="24"/>
        </w:rPr>
        <w:t>о проведении закупа диагностических реагентов для</w:t>
      </w:r>
      <w:r w:rsidRPr="00B709D9">
        <w:rPr>
          <w:b/>
          <w:sz w:val="24"/>
          <w:szCs w:val="24"/>
          <w:lang w:val="kk-KZ"/>
        </w:rPr>
        <w:t xml:space="preserve"> ручного метода </w:t>
      </w:r>
    </w:p>
    <w:p w:rsidR="00B709D9" w:rsidRPr="00B709D9" w:rsidRDefault="00B709D9" w:rsidP="00B709D9">
      <w:pPr>
        <w:jc w:val="center"/>
        <w:rPr>
          <w:b/>
          <w:sz w:val="24"/>
          <w:szCs w:val="24"/>
        </w:rPr>
      </w:pPr>
      <w:r w:rsidRPr="00B709D9">
        <w:rPr>
          <w:b/>
          <w:sz w:val="24"/>
          <w:szCs w:val="24"/>
        </w:rPr>
        <w:t>способом запроса ценовых предложений</w:t>
      </w:r>
    </w:p>
    <w:p w:rsidR="00B709D9" w:rsidRPr="0085121A" w:rsidRDefault="00B709D9" w:rsidP="00B709D9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 </w:t>
      </w:r>
    </w:p>
    <w:p w:rsidR="00B709D9" w:rsidRDefault="00B709D9" w:rsidP="00B709D9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11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мая</w:t>
      </w:r>
      <w:r w:rsidRPr="007B13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B13C4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</w:p>
    <w:p w:rsidR="00B709D9" w:rsidRPr="007B13C4" w:rsidRDefault="00B709D9" w:rsidP="00B709D9">
      <w:pPr>
        <w:jc w:val="both"/>
        <w:rPr>
          <w:sz w:val="24"/>
          <w:szCs w:val="24"/>
        </w:rPr>
      </w:pPr>
    </w:p>
    <w:p w:rsidR="00B709D9" w:rsidRPr="00B709D9" w:rsidRDefault="00B709D9" w:rsidP="00B709D9">
      <w:pPr>
        <w:ind w:right="-1"/>
        <w:jc w:val="both"/>
        <w:rPr>
          <w:sz w:val="24"/>
          <w:szCs w:val="24"/>
        </w:rPr>
      </w:pPr>
      <w:r w:rsidRPr="00B709D9">
        <w:rPr>
          <w:b/>
          <w:sz w:val="24"/>
          <w:szCs w:val="24"/>
          <w:u w:val="single"/>
        </w:rPr>
        <w:t>Наименование заказчика:</w:t>
      </w:r>
      <w:r w:rsidRPr="00B709D9">
        <w:rPr>
          <w:sz w:val="24"/>
          <w:szCs w:val="24"/>
        </w:rPr>
        <w:t xml:space="preserve"> КГП на ПХВ «</w:t>
      </w:r>
      <w:proofErr w:type="spellStart"/>
      <w:r w:rsidRPr="00B709D9">
        <w:rPr>
          <w:sz w:val="24"/>
          <w:szCs w:val="24"/>
        </w:rPr>
        <w:t>Урджарская</w:t>
      </w:r>
      <w:proofErr w:type="spellEnd"/>
      <w:r w:rsidRPr="00B709D9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B709D9" w:rsidRPr="00B709D9" w:rsidRDefault="00B709D9" w:rsidP="00B709D9">
      <w:pPr>
        <w:ind w:right="-1"/>
        <w:jc w:val="both"/>
        <w:rPr>
          <w:sz w:val="24"/>
          <w:szCs w:val="24"/>
        </w:rPr>
      </w:pPr>
      <w:r w:rsidRPr="00B709D9">
        <w:rPr>
          <w:b/>
          <w:sz w:val="24"/>
          <w:szCs w:val="24"/>
          <w:u w:val="single"/>
        </w:rPr>
        <w:t>Адрес заказчика:</w:t>
      </w:r>
      <w:r w:rsidRPr="00B709D9">
        <w:rPr>
          <w:sz w:val="24"/>
          <w:szCs w:val="24"/>
        </w:rPr>
        <w:t xml:space="preserve"> Область Абай, </w:t>
      </w:r>
      <w:proofErr w:type="spellStart"/>
      <w:r w:rsidRPr="00B709D9">
        <w:rPr>
          <w:sz w:val="24"/>
          <w:szCs w:val="24"/>
        </w:rPr>
        <w:t>Урджарский</w:t>
      </w:r>
      <w:proofErr w:type="spellEnd"/>
      <w:r w:rsidRPr="00B709D9">
        <w:rPr>
          <w:sz w:val="24"/>
          <w:szCs w:val="24"/>
        </w:rPr>
        <w:t xml:space="preserve"> район, </w:t>
      </w:r>
      <w:proofErr w:type="spellStart"/>
      <w:r w:rsidRPr="00B709D9">
        <w:rPr>
          <w:sz w:val="24"/>
          <w:szCs w:val="24"/>
        </w:rPr>
        <w:t>с</w:t>
      </w:r>
      <w:proofErr w:type="gramStart"/>
      <w:r w:rsidRPr="00B709D9">
        <w:rPr>
          <w:sz w:val="24"/>
          <w:szCs w:val="24"/>
        </w:rPr>
        <w:t>.М</w:t>
      </w:r>
      <w:proofErr w:type="gramEnd"/>
      <w:r w:rsidRPr="00B709D9">
        <w:rPr>
          <w:sz w:val="24"/>
          <w:szCs w:val="24"/>
        </w:rPr>
        <w:t>аканчи</w:t>
      </w:r>
      <w:proofErr w:type="spellEnd"/>
      <w:r w:rsidRPr="00B709D9">
        <w:rPr>
          <w:sz w:val="24"/>
          <w:szCs w:val="24"/>
        </w:rPr>
        <w:t xml:space="preserve">, ул. </w:t>
      </w:r>
      <w:proofErr w:type="spellStart"/>
      <w:r w:rsidRPr="00B709D9">
        <w:rPr>
          <w:sz w:val="24"/>
          <w:szCs w:val="24"/>
        </w:rPr>
        <w:t>А.Найманбаева</w:t>
      </w:r>
      <w:proofErr w:type="spellEnd"/>
      <w:r w:rsidRPr="00B709D9">
        <w:rPr>
          <w:sz w:val="24"/>
          <w:szCs w:val="24"/>
        </w:rPr>
        <w:t>, 191</w:t>
      </w:r>
    </w:p>
    <w:p w:rsidR="00B709D9" w:rsidRPr="00B709D9" w:rsidRDefault="00B709D9" w:rsidP="00B709D9">
      <w:pPr>
        <w:jc w:val="both"/>
        <w:rPr>
          <w:sz w:val="24"/>
          <w:szCs w:val="24"/>
        </w:rPr>
      </w:pPr>
      <w:proofErr w:type="gramStart"/>
      <w:r w:rsidRPr="00B709D9">
        <w:rPr>
          <w:sz w:val="24"/>
          <w:szCs w:val="24"/>
        </w:rPr>
        <w:t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Pr="00B709D9">
        <w:rPr>
          <w:sz w:val="24"/>
          <w:szCs w:val="24"/>
        </w:rPr>
        <w:t xml:space="preserve"> </w:t>
      </w:r>
      <w:proofErr w:type="gramStart"/>
      <w:r w:rsidRPr="00B709D9">
        <w:rPr>
          <w:sz w:val="24"/>
          <w:szCs w:val="24"/>
        </w:rPr>
        <w:t>Казахстан утвержденных Постановлением Правительства Республики Казахстан от 4 июня 2021 года №375 (Далее - Правила), Постановлением Правительства Республики Казахстан от 8 сентября 2022 года № 667 «О приостановлении действия глав 7, 8 раздела 2 и глав 10, 11, 13 и 14 раздела 3 Правил, и внесении в них изменений и дополнений»,</w:t>
      </w:r>
      <w:r w:rsidRPr="00B709D9">
        <w:rPr>
          <w:sz w:val="24"/>
          <w:szCs w:val="24"/>
          <w:lang w:val="kk-KZ"/>
        </w:rPr>
        <w:t xml:space="preserve"> </w:t>
      </w:r>
      <w:r w:rsidRPr="00B709D9">
        <w:rPr>
          <w:sz w:val="24"/>
          <w:szCs w:val="24"/>
        </w:rPr>
        <w:t>КГП на ПХВ «</w:t>
      </w:r>
      <w:proofErr w:type="spellStart"/>
      <w:r w:rsidRPr="00B709D9">
        <w:rPr>
          <w:sz w:val="24"/>
          <w:szCs w:val="24"/>
        </w:rPr>
        <w:t>Урджарская</w:t>
      </w:r>
      <w:proofErr w:type="spellEnd"/>
      <w:r w:rsidRPr="00B709D9">
        <w:rPr>
          <w:sz w:val="24"/>
          <w:szCs w:val="24"/>
        </w:rPr>
        <w:t xml:space="preserve"> районная больница» управления здравоохранения области Абай объявляет</w:t>
      </w:r>
      <w:proofErr w:type="gramEnd"/>
      <w:r w:rsidRPr="00B709D9">
        <w:rPr>
          <w:sz w:val="24"/>
          <w:szCs w:val="24"/>
        </w:rPr>
        <w:t xml:space="preserve"> о проведении закупа способом запроса ценовых предложений следующих диагностических реагентов для</w:t>
      </w:r>
      <w:r w:rsidRPr="00B709D9">
        <w:rPr>
          <w:sz w:val="24"/>
          <w:szCs w:val="24"/>
          <w:lang w:val="kk-KZ"/>
        </w:rPr>
        <w:t xml:space="preserve"> ручного метода</w:t>
      </w:r>
      <w:r w:rsidRPr="00B709D9">
        <w:rPr>
          <w:sz w:val="24"/>
          <w:szCs w:val="24"/>
        </w:rPr>
        <w:t>:</w:t>
      </w:r>
    </w:p>
    <w:p w:rsidR="00B709D9" w:rsidRDefault="00B709D9" w:rsidP="00B709D9">
      <w:pPr>
        <w:jc w:val="both"/>
        <w:rPr>
          <w:i/>
          <w:sz w:val="24"/>
          <w:szCs w:val="24"/>
          <w:lang w:val="en-US"/>
        </w:rPr>
      </w:pPr>
      <w:r w:rsidRPr="0085121A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9947" w:type="dxa"/>
        <w:tblInd w:w="96" w:type="dxa"/>
        <w:tblLayout w:type="fixed"/>
        <w:tblLook w:val="04A0"/>
      </w:tblPr>
      <w:tblGrid>
        <w:gridCol w:w="579"/>
        <w:gridCol w:w="5399"/>
        <w:gridCol w:w="1134"/>
        <w:gridCol w:w="725"/>
        <w:gridCol w:w="923"/>
        <w:gridCol w:w="1187"/>
      </w:tblGrid>
      <w:tr w:rsidR="00165BE1" w:rsidRPr="00165BE1" w:rsidTr="00165BE1">
        <w:trPr>
          <w:trHeight w:val="28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E1">
              <w:rPr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5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E1">
              <w:rPr>
                <w:b/>
                <w:bCs/>
                <w:color w:val="000000"/>
                <w:sz w:val="24"/>
                <w:szCs w:val="24"/>
              </w:rPr>
              <w:t>Наименование реагентов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b/>
                <w:bCs/>
                <w:color w:val="000000"/>
                <w:sz w:val="24"/>
                <w:szCs w:val="24"/>
              </w:rPr>
              <w:t>Ед-цыизм-ия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E1">
              <w:rPr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5BE1">
              <w:rPr>
                <w:b/>
                <w:bCs/>
                <w:color w:val="000000"/>
                <w:sz w:val="24"/>
                <w:szCs w:val="24"/>
              </w:rPr>
              <w:t>Цена в тенге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65BE1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proofErr w:type="gramEnd"/>
            <w:r w:rsidRPr="00165BE1">
              <w:rPr>
                <w:b/>
                <w:bCs/>
                <w:color w:val="000000"/>
                <w:sz w:val="24"/>
                <w:szCs w:val="24"/>
              </w:rPr>
              <w:t xml:space="preserve"> выделенная для закупа (в тенге)</w:t>
            </w:r>
          </w:p>
        </w:tc>
      </w:tr>
      <w:tr w:rsidR="00165BE1" w:rsidRPr="00165BE1" w:rsidTr="00165BE1">
        <w:trPr>
          <w:trHeight w:val="45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E1" w:rsidRPr="00165BE1" w:rsidRDefault="00165BE1" w:rsidP="00165B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E1" w:rsidRPr="00165BE1" w:rsidRDefault="00165BE1" w:rsidP="00165B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E1" w:rsidRPr="00165BE1" w:rsidRDefault="00165BE1" w:rsidP="00165B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E1" w:rsidRPr="00165BE1" w:rsidRDefault="00165BE1" w:rsidP="00165B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E1" w:rsidRPr="00165BE1" w:rsidRDefault="00165BE1" w:rsidP="00165B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E1" w:rsidRPr="00165BE1" w:rsidRDefault="00165BE1" w:rsidP="00165B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концентрации общего белка в сыворотке плазме крови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биуретовым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методом на 400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11 200</w:t>
            </w: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Набор реагентов для ферментативного определения мочевины в сыворотке крови на 200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11 200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креатинина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в сыворотке крови и мочи на 200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11 200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Набор реагентов для определения концентрации глюкозы в крови человека на 400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11 200</w:t>
            </w: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активности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аспартатаминотрансферазы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АСаТ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на 200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10 400</w:t>
            </w: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активности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аланинаминотрансферазы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АЛаТ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на 200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10 400</w:t>
            </w: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Набор реагентов для определения концентрации общего и прямого  билирубина унифицированным методом 200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12 000</w:t>
            </w:r>
          </w:p>
        </w:tc>
      </w:tr>
      <w:tr w:rsidR="00165BE1" w:rsidRPr="00165BE1" w:rsidTr="00165BE1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концентрации холестерина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энзиматическим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колориметрическим методом 100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21 000</w:t>
            </w: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активности </w:t>
            </w: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а-амилазы</w:t>
            </w:r>
            <w:proofErr w:type="spellEnd"/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в сыворотке, плазме крови, моче человека 100 определений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5 200</w:t>
            </w:r>
          </w:p>
        </w:tc>
      </w:tr>
      <w:tr w:rsidR="00165BE1" w:rsidRPr="00165BE1" w:rsidTr="00165BE1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Набор реагентов для определения гемоглобина в крови 600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опред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87 500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Сифилис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АгКЛ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РМП антиген кардиолипиновый №1000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144 000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Диагностикум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бруцеллезный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антигенный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жидки для реакции агглютинации (РА) №4 по 15мл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24 500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245 000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Экспресс тест для выявление HBS антигена вируса гепатита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сыворотке крови (или цельной крови) №30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13 770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137 700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Экспресс тест для выявление HCV антигена вируса гепатита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в сыворотке крови (или цельной крови) №30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205 000</w:t>
            </w:r>
          </w:p>
        </w:tc>
      </w:tr>
      <w:tr w:rsidR="00165BE1" w:rsidRPr="00165BE1" w:rsidTr="00165BE1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Экспресс тест на определение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siphilis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3,0 в упаковке №30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опред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17 200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688 000</w:t>
            </w: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Техпластин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пременению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набора реагентов для определения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протромбинового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времени 200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опред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>. для ручного метода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24 000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240 000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Экспресс тест для выявление антигена вируса гепатита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в сыворотке крови (или цельной крови) №30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13 000</w:t>
            </w: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Азопирам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Набор реагентов для контроля качества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предстерилизационной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очистки изделий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мед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>азначения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>, на наличие следов крови и моющих средств на 100мл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75 000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Дилюент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 разбавитель изотонический, 20 л, 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60 000</w:t>
            </w: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Ферментативный очиститель, раствор промывающий, 1л.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35 000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140 000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раствор 500 мл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41 000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164 000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Раствор срочной очистки, 50 мл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105 000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Рулон термобумаги, 57х30 мм №12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6 750</w:t>
            </w: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 Контрольная кровь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Para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Extend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, 3х2,5мл (1 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>высокий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, 1 низкий, 1 норма)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Microcc-18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  <w:lang w:val="en-US"/>
              </w:rPr>
              <w:t>68 000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136 000</w:t>
            </w:r>
          </w:p>
        </w:tc>
      </w:tr>
      <w:tr w:rsidR="00165BE1" w:rsidRPr="00165BE1" w:rsidTr="00165BE1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Раствор Азур-эозин по 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>Романовскому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1л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12 000</w:t>
            </w:r>
          </w:p>
        </w:tc>
      </w:tr>
      <w:tr w:rsidR="00165BE1" w:rsidRPr="00165BE1" w:rsidTr="00165BE1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5BE1">
              <w:rPr>
                <w:color w:val="000000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глюкофан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для определения глюкозы в моче 50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опред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96 000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Натрий лимоннокислый 3-замещенный 5,5-водный (цитрат натрия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>)д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>ля определения СОЭ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3600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3 600</w:t>
            </w:r>
          </w:p>
        </w:tc>
      </w:tr>
      <w:tr w:rsidR="00165BE1" w:rsidRPr="00165BE1" w:rsidTr="00165BE1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Фуксин для определения мазков  по 500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6 500</w:t>
            </w:r>
          </w:p>
        </w:tc>
      </w:tr>
      <w:tr w:rsidR="00165BE1" w:rsidRPr="00165BE1" w:rsidTr="00165BE1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Масло иммерсионное 100мл для диагностических  целей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6 000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Дилюент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 разбавитель изотонический, 20 л, 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Diatron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Abacus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junior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канистра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30 000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120 000</w:t>
            </w:r>
          </w:p>
        </w:tc>
      </w:tr>
      <w:tr w:rsidR="00165BE1" w:rsidRPr="00165BE1" w:rsidTr="00165BE1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Ферментативный очиститель, раствор промывающий, 1л.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Diatron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Abacus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junior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200 000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Лизирующий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раствор 1л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Diatron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Abacus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junior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200 000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 Контрольная кровь 3х2,5мл 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высокий, низкий,  норма)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гемотологического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Diatron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Abacus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junior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48 000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96 000</w:t>
            </w:r>
          </w:p>
        </w:tc>
      </w:tr>
      <w:tr w:rsidR="00165BE1" w:rsidRPr="00165BE1" w:rsidTr="00165BE1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Тест-полоски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5BE1">
              <w:rPr>
                <w:color w:val="000000"/>
                <w:sz w:val="24"/>
                <w:szCs w:val="24"/>
              </w:rPr>
              <w:t>диагностические</w:t>
            </w:r>
            <w:proofErr w:type="gramEnd"/>
            <w:r w:rsidRPr="00165BE1">
              <w:rPr>
                <w:color w:val="000000"/>
                <w:sz w:val="24"/>
                <w:szCs w:val="24"/>
              </w:rPr>
              <w:t xml:space="preserve"> на 100 определений для анализатора мочи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Urilyzer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65BE1">
              <w:rPr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  <w:lang w:val="en-US"/>
              </w:rPr>
              <w:t>12000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144 000</w:t>
            </w:r>
          </w:p>
        </w:tc>
      </w:tr>
      <w:tr w:rsidR="00165BE1" w:rsidRPr="00165BE1" w:rsidTr="00165BE1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Рулон термобумаги, 57х25 мм №12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мочегого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Urilyzer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рулон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9 000</w:t>
            </w:r>
          </w:p>
        </w:tc>
      </w:tr>
      <w:tr w:rsidR="00165BE1" w:rsidRPr="00165BE1" w:rsidTr="00165BE1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E1" w:rsidRPr="00165BE1" w:rsidRDefault="00165BE1" w:rsidP="00165BE1">
            <w:pPr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 xml:space="preserve">Контрольная тест полоска №25 для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мочегого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анализатора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Urilyzer</w:t>
            </w:r>
            <w:proofErr w:type="spellEnd"/>
            <w:r w:rsidRPr="00165BE1">
              <w:rPr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165BE1">
              <w:rPr>
                <w:color w:val="000000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center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3200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BE1" w:rsidRPr="00165BE1" w:rsidRDefault="00165BE1" w:rsidP="00165BE1">
            <w:pPr>
              <w:jc w:val="right"/>
              <w:rPr>
                <w:color w:val="000000"/>
                <w:sz w:val="24"/>
                <w:szCs w:val="24"/>
              </w:rPr>
            </w:pPr>
            <w:r w:rsidRPr="00165BE1">
              <w:rPr>
                <w:color w:val="000000"/>
                <w:sz w:val="24"/>
                <w:szCs w:val="24"/>
              </w:rPr>
              <w:t>12 800</w:t>
            </w:r>
          </w:p>
        </w:tc>
      </w:tr>
    </w:tbl>
    <w:p w:rsidR="00B709D9" w:rsidRDefault="00B709D9" w:rsidP="00B709D9">
      <w:pPr>
        <w:jc w:val="both"/>
        <w:rPr>
          <w:i/>
          <w:sz w:val="24"/>
          <w:szCs w:val="24"/>
        </w:rPr>
      </w:pPr>
    </w:p>
    <w:p w:rsidR="00B709D9" w:rsidRPr="0085121A" w:rsidRDefault="00B709D9" w:rsidP="00B709D9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B709D9" w:rsidRPr="0085121A" w:rsidRDefault="00B709D9" w:rsidP="00B709D9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B709D9" w:rsidRPr="0085121A" w:rsidRDefault="00B709D9" w:rsidP="00B709D9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lastRenderedPageBreak/>
        <w:t>Место представления (приема)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B709D9" w:rsidRPr="007B13C4" w:rsidRDefault="00B709D9" w:rsidP="00B709D9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B709D9" w:rsidRPr="007B13C4" w:rsidRDefault="00B709D9" w:rsidP="00B709D9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11</w:t>
      </w:r>
      <w:r w:rsidRPr="007B13C4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18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года.</w:t>
      </w:r>
    </w:p>
    <w:p w:rsidR="00B709D9" w:rsidRPr="007B13C4" w:rsidRDefault="00B709D9" w:rsidP="00B709D9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B709D9" w:rsidRPr="0085121A" w:rsidRDefault="00B709D9" w:rsidP="00B709D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18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мая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11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B709D9" w:rsidRDefault="00B709D9" w:rsidP="00B709D9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B709D9" w:rsidRPr="007B13C4" w:rsidRDefault="00B709D9" w:rsidP="00B709D9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B709D9" w:rsidRPr="007B13C4" w:rsidRDefault="00B709D9" w:rsidP="00B709D9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B709D9" w:rsidRPr="002764C2" w:rsidRDefault="00B709D9" w:rsidP="00B709D9">
      <w:pPr>
        <w:jc w:val="both"/>
        <w:rPr>
          <w:b/>
          <w:spacing w:val="2"/>
          <w:sz w:val="24"/>
          <w:szCs w:val="24"/>
          <w:shd w:val="clear" w:color="auto" w:fill="FFFFFF"/>
        </w:rPr>
      </w:pPr>
      <w:r w:rsidRPr="002764C2">
        <w:rPr>
          <w:b/>
          <w:sz w:val="24"/>
          <w:szCs w:val="24"/>
        </w:rPr>
        <w:t xml:space="preserve">Главный врач             </w:t>
      </w:r>
    </w:p>
    <w:p w:rsidR="00B709D9" w:rsidRPr="002764C2" w:rsidRDefault="00B709D9" w:rsidP="00B709D9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>КГП на ПХВ «</w:t>
      </w:r>
      <w:proofErr w:type="spellStart"/>
      <w:r w:rsidRPr="002764C2">
        <w:rPr>
          <w:b/>
          <w:sz w:val="24"/>
          <w:szCs w:val="24"/>
        </w:rPr>
        <w:t>Урджарская</w:t>
      </w:r>
      <w:proofErr w:type="spellEnd"/>
    </w:p>
    <w:p w:rsidR="00B709D9" w:rsidRPr="002764C2" w:rsidRDefault="00B709D9" w:rsidP="00B709D9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 xml:space="preserve">районная больница» управления </w:t>
      </w:r>
    </w:p>
    <w:p w:rsidR="00381F54" w:rsidRDefault="00B709D9" w:rsidP="00B709D9">
      <w:pPr>
        <w:jc w:val="both"/>
        <w:rPr>
          <w:b/>
          <w:sz w:val="24"/>
          <w:szCs w:val="24"/>
          <w:lang w:val="en-US"/>
        </w:rPr>
      </w:pPr>
      <w:r w:rsidRPr="002764C2">
        <w:rPr>
          <w:b/>
          <w:sz w:val="24"/>
          <w:szCs w:val="24"/>
        </w:rPr>
        <w:t>здравоохранения области Абай</w:t>
      </w:r>
    </w:p>
    <w:p w:rsidR="00B709D9" w:rsidRPr="0085121A" w:rsidRDefault="00B709D9" w:rsidP="00B709D9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Турарова</w:t>
      </w:r>
      <w:proofErr w:type="spellEnd"/>
      <w:r>
        <w:rPr>
          <w:b/>
          <w:sz w:val="24"/>
          <w:szCs w:val="24"/>
        </w:rPr>
        <w:t xml:space="preserve"> Л.М.</w:t>
      </w:r>
    </w:p>
    <w:p w:rsidR="00B709D9" w:rsidRPr="007B13C4" w:rsidRDefault="00B709D9" w:rsidP="00B709D9">
      <w:pPr>
        <w:jc w:val="both"/>
        <w:rPr>
          <w:sz w:val="24"/>
          <w:szCs w:val="24"/>
        </w:rPr>
      </w:pPr>
    </w:p>
    <w:p w:rsidR="00B709D9" w:rsidRPr="0085121A" w:rsidRDefault="00B709D9" w:rsidP="00B709D9">
      <w:pPr>
        <w:jc w:val="both"/>
      </w:pPr>
    </w:p>
    <w:p w:rsidR="00B709D9" w:rsidRPr="0085121A" w:rsidRDefault="00B709D9" w:rsidP="00B709D9"/>
    <w:p w:rsidR="00B709D9" w:rsidRDefault="00B709D9" w:rsidP="00B709D9"/>
    <w:p w:rsidR="00B709D9" w:rsidRDefault="00B709D9" w:rsidP="00B709D9"/>
    <w:p w:rsidR="00B709D9" w:rsidRDefault="00B709D9" w:rsidP="00B709D9"/>
    <w:p w:rsidR="00AD5573" w:rsidRDefault="00AD5573"/>
    <w:sectPr w:rsidR="00AD5573" w:rsidSect="0089587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09D9"/>
    <w:rsid w:val="00165BE1"/>
    <w:rsid w:val="003719F7"/>
    <w:rsid w:val="00381F54"/>
    <w:rsid w:val="005D4949"/>
    <w:rsid w:val="006D76DC"/>
    <w:rsid w:val="00723528"/>
    <w:rsid w:val="008270ED"/>
    <w:rsid w:val="00AD5573"/>
    <w:rsid w:val="00B709D9"/>
    <w:rsid w:val="00DE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2023-05-11T10:07:00Z</cp:lastPrinted>
  <dcterms:created xsi:type="dcterms:W3CDTF">2023-05-11T10:09:00Z</dcterms:created>
  <dcterms:modified xsi:type="dcterms:W3CDTF">2023-05-11T10:09:00Z</dcterms:modified>
</cp:coreProperties>
</file>