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CC" w:rsidRPr="0085121A" w:rsidRDefault="00FD1CCC" w:rsidP="00FD1CCC">
      <w:pPr>
        <w:ind w:left="-720" w:firstLine="720"/>
        <w:jc w:val="center"/>
        <w:rPr>
          <w:b/>
          <w:sz w:val="24"/>
          <w:szCs w:val="24"/>
        </w:rPr>
      </w:pPr>
      <w:r w:rsidRPr="0085121A">
        <w:rPr>
          <w:b/>
          <w:sz w:val="24"/>
          <w:szCs w:val="24"/>
        </w:rPr>
        <w:t xml:space="preserve">ОБЪЯВЛЕНИЕ </w:t>
      </w:r>
      <w:r w:rsidR="00734601">
        <w:rPr>
          <w:b/>
          <w:sz w:val="24"/>
          <w:szCs w:val="24"/>
        </w:rPr>
        <w:t>12</w:t>
      </w:r>
    </w:p>
    <w:p w:rsidR="00FD1CCC" w:rsidRPr="0085121A" w:rsidRDefault="00FD1CCC" w:rsidP="00FD1CCC">
      <w:pPr>
        <w:ind w:left="-720" w:firstLine="720"/>
        <w:jc w:val="center"/>
        <w:rPr>
          <w:sz w:val="24"/>
          <w:szCs w:val="24"/>
        </w:rPr>
      </w:pPr>
      <w:r w:rsidRPr="0085121A">
        <w:rPr>
          <w:sz w:val="24"/>
          <w:szCs w:val="24"/>
        </w:rPr>
        <w:t>о проведении закупа способом запроса ценовых предложений</w:t>
      </w:r>
    </w:p>
    <w:p w:rsidR="00734601" w:rsidRPr="0085121A" w:rsidRDefault="00FD1CCC" w:rsidP="00734601">
      <w:pPr>
        <w:jc w:val="center"/>
        <w:rPr>
          <w:sz w:val="24"/>
          <w:szCs w:val="24"/>
        </w:rPr>
      </w:pPr>
      <w:r w:rsidRPr="0085121A">
        <w:rPr>
          <w:sz w:val="24"/>
          <w:szCs w:val="24"/>
        </w:rPr>
        <w:t xml:space="preserve"> </w:t>
      </w:r>
      <w:r w:rsidR="00734601">
        <w:rPr>
          <w:sz w:val="24"/>
          <w:szCs w:val="24"/>
        </w:rPr>
        <w:t>лекарственных средств и расходных материалов для стоматологии</w:t>
      </w:r>
      <w:r w:rsidR="00734601" w:rsidRPr="0085121A">
        <w:rPr>
          <w:sz w:val="24"/>
          <w:szCs w:val="24"/>
        </w:rPr>
        <w:t xml:space="preserve"> </w:t>
      </w:r>
    </w:p>
    <w:p w:rsidR="00FD1CCC" w:rsidRPr="0085121A" w:rsidRDefault="00FD1CCC" w:rsidP="00FD1CCC">
      <w:pPr>
        <w:jc w:val="center"/>
        <w:rPr>
          <w:sz w:val="24"/>
          <w:szCs w:val="24"/>
        </w:rPr>
      </w:pPr>
    </w:p>
    <w:p w:rsidR="00FD1CCC" w:rsidRPr="007B13C4" w:rsidRDefault="00FD1CCC" w:rsidP="00FD1CCC">
      <w:pPr>
        <w:jc w:val="both"/>
        <w:rPr>
          <w:sz w:val="24"/>
          <w:szCs w:val="24"/>
        </w:rPr>
      </w:pPr>
      <w:r w:rsidRPr="007B13C4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proofErr w:type="spellStart"/>
      <w:r w:rsidRPr="007B13C4">
        <w:rPr>
          <w:sz w:val="24"/>
          <w:szCs w:val="24"/>
        </w:rPr>
        <w:t>Маканчи</w:t>
      </w:r>
      <w:proofErr w:type="spellEnd"/>
      <w:r w:rsidRPr="007B13C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7B13C4">
        <w:rPr>
          <w:sz w:val="24"/>
          <w:szCs w:val="24"/>
          <w:lang w:val="kk-KZ"/>
        </w:rPr>
        <w:t xml:space="preserve">                          </w:t>
      </w:r>
      <w:r>
        <w:rPr>
          <w:sz w:val="24"/>
          <w:szCs w:val="24"/>
          <w:lang w:val="kk-KZ"/>
        </w:rPr>
        <w:t xml:space="preserve"> </w:t>
      </w:r>
      <w:r w:rsidRPr="007B13C4">
        <w:rPr>
          <w:sz w:val="24"/>
          <w:szCs w:val="24"/>
          <w:lang w:val="kk-KZ"/>
        </w:rPr>
        <w:t xml:space="preserve">                                                                </w:t>
      </w:r>
      <w:r>
        <w:rPr>
          <w:sz w:val="24"/>
          <w:szCs w:val="24"/>
          <w:lang w:val="kk-KZ"/>
        </w:rPr>
        <w:t xml:space="preserve">          </w:t>
      </w:r>
      <w:r w:rsidRPr="007B13C4">
        <w:rPr>
          <w:sz w:val="24"/>
          <w:szCs w:val="24"/>
          <w:lang w:val="kk-KZ"/>
        </w:rPr>
        <w:t xml:space="preserve">   </w:t>
      </w:r>
      <w:r w:rsidRPr="007B13C4">
        <w:rPr>
          <w:sz w:val="24"/>
          <w:szCs w:val="24"/>
        </w:rPr>
        <w:t xml:space="preserve">       </w:t>
      </w:r>
      <w:r w:rsidR="00095618">
        <w:rPr>
          <w:sz w:val="24"/>
          <w:szCs w:val="24"/>
        </w:rPr>
        <w:t>21</w:t>
      </w:r>
      <w:r w:rsidRPr="007B13C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апреля</w:t>
      </w:r>
      <w:r w:rsidRPr="007B13C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7B13C4">
        <w:rPr>
          <w:sz w:val="24"/>
          <w:szCs w:val="24"/>
        </w:rPr>
        <w:t xml:space="preserve"> год</w:t>
      </w:r>
    </w:p>
    <w:p w:rsidR="00FD1CCC" w:rsidRDefault="00FD1CCC" w:rsidP="00FD1CCC">
      <w:pPr>
        <w:ind w:right="-1"/>
        <w:jc w:val="both"/>
        <w:rPr>
          <w:b/>
          <w:sz w:val="24"/>
          <w:szCs w:val="24"/>
          <w:u w:val="single"/>
        </w:rPr>
      </w:pPr>
    </w:p>
    <w:p w:rsidR="00FD1CCC" w:rsidRDefault="00FD1CCC" w:rsidP="00FD1CCC">
      <w:pPr>
        <w:ind w:right="-1"/>
        <w:jc w:val="both"/>
        <w:rPr>
          <w:sz w:val="24"/>
          <w:szCs w:val="24"/>
        </w:rPr>
      </w:pPr>
      <w:r w:rsidRPr="007B13C4">
        <w:rPr>
          <w:b/>
          <w:sz w:val="24"/>
          <w:szCs w:val="24"/>
          <w:u w:val="single"/>
        </w:rPr>
        <w:t>Наименование заказчика:</w:t>
      </w:r>
      <w:r w:rsidRPr="007B13C4">
        <w:rPr>
          <w:sz w:val="24"/>
          <w:szCs w:val="24"/>
        </w:rPr>
        <w:t xml:space="preserve"> </w:t>
      </w:r>
      <w:r w:rsidRPr="00F665A5">
        <w:rPr>
          <w:sz w:val="24"/>
          <w:szCs w:val="24"/>
        </w:rPr>
        <w:t>КГП на ПХВ «</w:t>
      </w:r>
      <w:proofErr w:type="spellStart"/>
      <w:r w:rsidRPr="00F665A5">
        <w:rPr>
          <w:sz w:val="24"/>
          <w:szCs w:val="24"/>
        </w:rPr>
        <w:t>Урджарская</w:t>
      </w:r>
      <w:proofErr w:type="spellEnd"/>
      <w:r w:rsidRPr="00F665A5">
        <w:rPr>
          <w:sz w:val="24"/>
          <w:szCs w:val="24"/>
        </w:rPr>
        <w:t xml:space="preserve"> районная больница» управления здравоохранения области Абай. </w:t>
      </w:r>
    </w:p>
    <w:p w:rsidR="00544CF5" w:rsidRPr="00F665A5" w:rsidRDefault="00544CF5" w:rsidP="00FD1CCC">
      <w:pPr>
        <w:ind w:right="-1"/>
        <w:jc w:val="both"/>
        <w:rPr>
          <w:sz w:val="24"/>
          <w:szCs w:val="24"/>
        </w:rPr>
      </w:pPr>
    </w:p>
    <w:p w:rsidR="00FD1CCC" w:rsidRPr="00F665A5" w:rsidRDefault="00FD1CCC" w:rsidP="00734601">
      <w:pPr>
        <w:ind w:right="-1"/>
        <w:jc w:val="both"/>
        <w:rPr>
          <w:sz w:val="24"/>
          <w:szCs w:val="24"/>
        </w:rPr>
      </w:pPr>
      <w:r w:rsidRPr="007B13C4">
        <w:rPr>
          <w:b/>
          <w:sz w:val="24"/>
          <w:szCs w:val="24"/>
          <w:u w:val="single"/>
        </w:rPr>
        <w:t>Адрес заказчика:</w:t>
      </w:r>
      <w:r w:rsidRPr="007B13C4">
        <w:rPr>
          <w:sz w:val="24"/>
          <w:szCs w:val="24"/>
        </w:rPr>
        <w:t xml:space="preserve"> </w:t>
      </w:r>
      <w:r w:rsidRPr="00F665A5">
        <w:rPr>
          <w:sz w:val="24"/>
          <w:szCs w:val="24"/>
        </w:rPr>
        <w:t xml:space="preserve">Область Абай, </w:t>
      </w:r>
      <w:proofErr w:type="spellStart"/>
      <w:r w:rsidRPr="00F665A5">
        <w:rPr>
          <w:sz w:val="24"/>
          <w:szCs w:val="24"/>
        </w:rPr>
        <w:t>Урджарский</w:t>
      </w:r>
      <w:proofErr w:type="spellEnd"/>
      <w:r w:rsidRPr="00F665A5">
        <w:rPr>
          <w:sz w:val="24"/>
          <w:szCs w:val="24"/>
        </w:rPr>
        <w:t xml:space="preserve"> район, </w:t>
      </w:r>
      <w:proofErr w:type="spellStart"/>
      <w:r w:rsidRPr="00F665A5">
        <w:rPr>
          <w:sz w:val="24"/>
          <w:szCs w:val="24"/>
        </w:rPr>
        <w:t>с</w:t>
      </w:r>
      <w:proofErr w:type="gramStart"/>
      <w:r w:rsidRPr="00F665A5">
        <w:rPr>
          <w:sz w:val="24"/>
          <w:szCs w:val="24"/>
        </w:rPr>
        <w:t>.М</w:t>
      </w:r>
      <w:proofErr w:type="gramEnd"/>
      <w:r w:rsidRPr="00F665A5">
        <w:rPr>
          <w:sz w:val="24"/>
          <w:szCs w:val="24"/>
        </w:rPr>
        <w:t>аканчи</w:t>
      </w:r>
      <w:proofErr w:type="spellEnd"/>
      <w:r w:rsidRPr="00F665A5">
        <w:rPr>
          <w:sz w:val="24"/>
          <w:szCs w:val="24"/>
        </w:rPr>
        <w:t xml:space="preserve">, ул. </w:t>
      </w:r>
      <w:proofErr w:type="spellStart"/>
      <w:r w:rsidRPr="00F665A5">
        <w:rPr>
          <w:sz w:val="24"/>
          <w:szCs w:val="24"/>
        </w:rPr>
        <w:t>А.Найманбаева</w:t>
      </w:r>
      <w:proofErr w:type="spellEnd"/>
      <w:r w:rsidRPr="00F665A5">
        <w:rPr>
          <w:sz w:val="24"/>
          <w:szCs w:val="24"/>
        </w:rPr>
        <w:t>, 191</w:t>
      </w:r>
    </w:p>
    <w:p w:rsidR="00FD1CCC" w:rsidRDefault="00FD1CCC" w:rsidP="00F23B9F">
      <w:pPr>
        <w:jc w:val="both"/>
        <w:rPr>
          <w:sz w:val="24"/>
          <w:szCs w:val="24"/>
        </w:rPr>
      </w:pPr>
      <w:proofErr w:type="gramStart"/>
      <w:r w:rsidRPr="00D958F5">
        <w:rPr>
          <w:sz w:val="24"/>
          <w:szCs w:val="24"/>
        </w:rPr>
        <w:t>В соответствии с Правилом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Pr="00D958F5">
        <w:rPr>
          <w:sz w:val="24"/>
          <w:szCs w:val="24"/>
        </w:rPr>
        <w:t xml:space="preserve"> </w:t>
      </w:r>
      <w:proofErr w:type="gramStart"/>
      <w:r w:rsidRPr="00D958F5">
        <w:rPr>
          <w:sz w:val="24"/>
          <w:szCs w:val="24"/>
        </w:rPr>
        <w:t>Казахстан</w:t>
      </w:r>
      <w:r>
        <w:rPr>
          <w:sz w:val="24"/>
          <w:szCs w:val="24"/>
        </w:rPr>
        <w:t xml:space="preserve"> </w:t>
      </w:r>
      <w:r w:rsidRPr="00F665A5">
        <w:rPr>
          <w:sz w:val="24"/>
          <w:szCs w:val="24"/>
        </w:rPr>
        <w:t xml:space="preserve">утвержденных </w:t>
      </w:r>
      <w:r>
        <w:rPr>
          <w:sz w:val="24"/>
          <w:szCs w:val="24"/>
        </w:rPr>
        <w:t>П</w:t>
      </w:r>
      <w:r w:rsidRPr="00F665A5">
        <w:rPr>
          <w:sz w:val="24"/>
          <w:szCs w:val="24"/>
        </w:rPr>
        <w:t>остановлением Правительства Республики Казахстан от 4 июня 2021 года №375 (Далее - Правила), Постановление</w:t>
      </w:r>
      <w:r>
        <w:rPr>
          <w:sz w:val="24"/>
          <w:szCs w:val="24"/>
        </w:rPr>
        <w:t>м</w:t>
      </w:r>
      <w:r w:rsidRPr="00F665A5">
        <w:rPr>
          <w:sz w:val="24"/>
          <w:szCs w:val="24"/>
        </w:rPr>
        <w:t xml:space="preserve"> Правительства Республики Казахстан от 8 сентября 2022 года № 667 </w:t>
      </w:r>
      <w:r>
        <w:rPr>
          <w:sz w:val="24"/>
          <w:szCs w:val="24"/>
        </w:rPr>
        <w:t>«</w:t>
      </w:r>
      <w:r w:rsidRPr="009E6153">
        <w:rPr>
          <w:sz w:val="24"/>
          <w:szCs w:val="24"/>
        </w:rPr>
        <w:t>О приостановлении действия глав 7, 8 раздела 2 и глав 10, 11, 13 и 14 раздела 3 Правил, и внесении в них изменений и дополнений</w:t>
      </w:r>
      <w:r>
        <w:rPr>
          <w:sz w:val="24"/>
          <w:szCs w:val="24"/>
        </w:rPr>
        <w:t>»</w:t>
      </w:r>
      <w:r w:rsidRPr="00F665A5">
        <w:rPr>
          <w:sz w:val="24"/>
          <w:szCs w:val="24"/>
        </w:rPr>
        <w:t>,</w:t>
      </w:r>
      <w:r w:rsidRPr="00F665A5">
        <w:rPr>
          <w:sz w:val="24"/>
          <w:szCs w:val="24"/>
          <w:lang w:val="kk-KZ"/>
        </w:rPr>
        <w:t xml:space="preserve"> </w:t>
      </w:r>
      <w:r w:rsidRPr="00F665A5">
        <w:rPr>
          <w:sz w:val="24"/>
          <w:szCs w:val="24"/>
        </w:rPr>
        <w:t>КГП на ПХВ «</w:t>
      </w:r>
      <w:proofErr w:type="spellStart"/>
      <w:r w:rsidRPr="00F665A5">
        <w:rPr>
          <w:sz w:val="24"/>
          <w:szCs w:val="24"/>
        </w:rPr>
        <w:t>Урджарская</w:t>
      </w:r>
      <w:proofErr w:type="spellEnd"/>
      <w:r w:rsidRPr="00F665A5">
        <w:rPr>
          <w:sz w:val="24"/>
          <w:szCs w:val="24"/>
        </w:rPr>
        <w:t xml:space="preserve"> районная больница» управления здравоохранения области Абай объявляет</w:t>
      </w:r>
      <w:proofErr w:type="gramEnd"/>
      <w:r w:rsidRPr="0085121A">
        <w:rPr>
          <w:sz w:val="24"/>
          <w:szCs w:val="24"/>
        </w:rPr>
        <w:t xml:space="preserve"> о проведении закупа способом запроса ценовых пре</w:t>
      </w:r>
      <w:r>
        <w:rPr>
          <w:sz w:val="24"/>
          <w:szCs w:val="24"/>
        </w:rPr>
        <w:t xml:space="preserve">дложений </w:t>
      </w:r>
      <w:r w:rsidR="00734601">
        <w:rPr>
          <w:sz w:val="24"/>
          <w:szCs w:val="24"/>
        </w:rPr>
        <w:t>лекарственных средств и расходных материалов для стоматологии</w:t>
      </w:r>
      <w:r w:rsidRPr="0085121A">
        <w:rPr>
          <w:sz w:val="24"/>
          <w:szCs w:val="24"/>
        </w:rPr>
        <w:t>.</w:t>
      </w:r>
    </w:p>
    <w:p w:rsidR="00544CF5" w:rsidRPr="0085121A" w:rsidRDefault="00544CF5" w:rsidP="00F23B9F">
      <w:pPr>
        <w:jc w:val="both"/>
        <w:rPr>
          <w:sz w:val="24"/>
          <w:szCs w:val="24"/>
        </w:rPr>
      </w:pPr>
    </w:p>
    <w:p w:rsidR="00FD1CCC" w:rsidRDefault="00FD1CCC" w:rsidP="00F23B9F">
      <w:pPr>
        <w:jc w:val="both"/>
        <w:rPr>
          <w:i/>
          <w:sz w:val="24"/>
          <w:szCs w:val="24"/>
        </w:rPr>
      </w:pPr>
      <w:r w:rsidRPr="0085121A">
        <w:rPr>
          <w:i/>
          <w:sz w:val="24"/>
          <w:szCs w:val="24"/>
        </w:rPr>
        <w:t>Краткое описание и цена закупаемых товаров, их краткое наименование</w:t>
      </w:r>
    </w:p>
    <w:tbl>
      <w:tblPr>
        <w:tblW w:w="10218" w:type="dxa"/>
        <w:tblInd w:w="96" w:type="dxa"/>
        <w:tblLayout w:type="fixed"/>
        <w:tblLook w:val="04A0"/>
      </w:tblPr>
      <w:tblGrid>
        <w:gridCol w:w="553"/>
        <w:gridCol w:w="5271"/>
        <w:gridCol w:w="1134"/>
        <w:gridCol w:w="851"/>
        <w:gridCol w:w="992"/>
        <w:gridCol w:w="1417"/>
      </w:tblGrid>
      <w:tr w:rsidR="00734601" w:rsidRPr="00734601" w:rsidTr="00F23B9F">
        <w:trPr>
          <w:trHeight w:val="1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b/>
                <w:bCs/>
                <w:color w:val="000000"/>
              </w:rPr>
            </w:pPr>
            <w:r w:rsidRPr="00734601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734601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734601">
              <w:rPr>
                <w:b/>
                <w:bCs/>
                <w:color w:val="000000"/>
              </w:rPr>
              <w:t>/</w:t>
            </w:r>
            <w:proofErr w:type="spellStart"/>
            <w:r w:rsidRPr="00734601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34601">
              <w:rPr>
                <w:b/>
                <w:bCs/>
                <w:color w:val="000000"/>
              </w:rPr>
              <w:t>Найменование</w:t>
            </w:r>
            <w:proofErr w:type="spellEnd"/>
            <w:r w:rsidRPr="00734601">
              <w:rPr>
                <w:b/>
                <w:bCs/>
                <w:color w:val="000000"/>
              </w:rPr>
              <w:t xml:space="preserve">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34601">
              <w:rPr>
                <w:b/>
                <w:bCs/>
                <w:color w:val="000000"/>
              </w:rPr>
              <w:t>Ед</w:t>
            </w:r>
            <w:proofErr w:type="gramStart"/>
            <w:r w:rsidRPr="00734601">
              <w:rPr>
                <w:b/>
                <w:bCs/>
                <w:color w:val="000000"/>
              </w:rPr>
              <w:t>.и</w:t>
            </w:r>
            <w:proofErr w:type="gramEnd"/>
            <w:r w:rsidRPr="00734601">
              <w:rPr>
                <w:b/>
                <w:bCs/>
                <w:color w:val="000000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F23B9F">
            <w:pPr>
              <w:jc w:val="center"/>
              <w:rPr>
                <w:b/>
                <w:bCs/>
                <w:color w:val="000000"/>
              </w:rPr>
            </w:pPr>
            <w:r w:rsidRPr="00734601">
              <w:rPr>
                <w:b/>
                <w:bCs/>
                <w:color w:val="000000"/>
              </w:rPr>
              <w:t xml:space="preserve">Кол-во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b/>
                <w:bCs/>
                <w:color w:val="000000"/>
              </w:rPr>
            </w:pPr>
            <w:r w:rsidRPr="00734601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b/>
                <w:bCs/>
                <w:color w:val="000000"/>
              </w:rPr>
            </w:pPr>
            <w:r w:rsidRPr="00734601">
              <w:rPr>
                <w:b/>
                <w:bCs/>
                <w:color w:val="000000"/>
              </w:rPr>
              <w:t>Сумма, выделенная для закупа (в тенге)</w:t>
            </w:r>
          </w:p>
        </w:tc>
      </w:tr>
      <w:tr w:rsidR="00734601" w:rsidRPr="00734601" w:rsidTr="00734601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Штифты гуттаперчевые </w:t>
            </w:r>
            <w:proofErr w:type="spellStart"/>
            <w:r w:rsidRPr="00734601">
              <w:rPr>
                <w:color w:val="000000"/>
              </w:rPr>
              <w:t>обтурирующие</w:t>
            </w:r>
            <w:proofErr w:type="spellEnd"/>
            <w:r w:rsidRPr="00734601">
              <w:rPr>
                <w:color w:val="000000"/>
              </w:rPr>
              <w:t xml:space="preserve">  ассорти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15 000</w:t>
            </w:r>
          </w:p>
        </w:tc>
      </w:tr>
      <w:tr w:rsidR="00734601" w:rsidRPr="00734601" w:rsidTr="00F23B9F">
        <w:trPr>
          <w:trHeight w:val="23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proofErr w:type="spellStart"/>
            <w:r w:rsidRPr="00734601">
              <w:rPr>
                <w:color w:val="000000"/>
              </w:rPr>
              <w:t>Светоотверждаемый</w:t>
            </w:r>
            <w:proofErr w:type="spellEnd"/>
            <w:r w:rsidRPr="00734601">
              <w:rPr>
                <w:color w:val="000000"/>
              </w:rPr>
              <w:t xml:space="preserve"> </w:t>
            </w:r>
            <w:proofErr w:type="spellStart"/>
            <w:r w:rsidRPr="00734601">
              <w:rPr>
                <w:color w:val="000000"/>
              </w:rPr>
              <w:t>рентгеноконтрастный</w:t>
            </w:r>
            <w:proofErr w:type="spellEnd"/>
            <w:r w:rsidRPr="00734601">
              <w:rPr>
                <w:color w:val="000000"/>
              </w:rPr>
              <w:t xml:space="preserve">, текучий композит. Жидкотекучий </w:t>
            </w:r>
            <w:proofErr w:type="spellStart"/>
            <w:r w:rsidRPr="00734601">
              <w:rPr>
                <w:color w:val="000000"/>
              </w:rPr>
              <w:t>светоотверждаемый</w:t>
            </w:r>
            <w:proofErr w:type="spellEnd"/>
            <w:r w:rsidRPr="00734601">
              <w:rPr>
                <w:color w:val="000000"/>
              </w:rPr>
              <w:t xml:space="preserve"> композит обладает природной флуоресценцией. Благодаря </w:t>
            </w:r>
            <w:proofErr w:type="spellStart"/>
            <w:r w:rsidRPr="00734601">
              <w:rPr>
                <w:color w:val="000000"/>
              </w:rPr>
              <w:t>тиксотропной</w:t>
            </w:r>
            <w:proofErr w:type="spellEnd"/>
            <w:r w:rsidRPr="00734601">
              <w:rPr>
                <w:color w:val="000000"/>
              </w:rPr>
              <w:t xml:space="preserve"> консистенции, материал не капает и его можно наносить точечно. При этом гарантируется высокая прочность материала. Материал полируется до высочайшей степени блеска и не стирается,  матрица с микро стеклянным наполнителем. Упаковка: набор: 4 </w:t>
            </w:r>
            <w:proofErr w:type="spellStart"/>
            <w:r w:rsidRPr="00734601">
              <w:rPr>
                <w:color w:val="000000"/>
              </w:rPr>
              <w:t>шпр</w:t>
            </w:r>
            <w:proofErr w:type="spellEnd"/>
            <w:r w:rsidRPr="00734601">
              <w:rPr>
                <w:color w:val="000000"/>
              </w:rPr>
              <w:t xml:space="preserve"> по 2 г,  оттенки: А</w:t>
            </w:r>
            <w:proofErr w:type="gramStart"/>
            <w:r w:rsidRPr="00734601">
              <w:rPr>
                <w:color w:val="000000"/>
              </w:rPr>
              <w:t>1</w:t>
            </w:r>
            <w:proofErr w:type="gramEnd"/>
            <w:r w:rsidRPr="00734601">
              <w:rPr>
                <w:color w:val="000000"/>
              </w:rPr>
              <w:t xml:space="preserve">,А2,А3,В2; протравливающего геля - 3 г; </w:t>
            </w:r>
            <w:proofErr w:type="spellStart"/>
            <w:r w:rsidRPr="00734601">
              <w:rPr>
                <w:color w:val="000000"/>
              </w:rPr>
              <w:t>С-bond</w:t>
            </w:r>
            <w:proofErr w:type="spellEnd"/>
            <w:r w:rsidRPr="00734601">
              <w:rPr>
                <w:color w:val="000000"/>
              </w:rPr>
              <w:t xml:space="preserve"> – 5 мл; аксессуары.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27 000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189 000</w:t>
            </w:r>
          </w:p>
        </w:tc>
      </w:tr>
      <w:tr w:rsidR="00734601" w:rsidRPr="00734601" w:rsidTr="00F23B9F">
        <w:trPr>
          <w:trHeight w:val="211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Пломбировочный материал для корневых каналов. Неабсорбирующий, </w:t>
            </w:r>
            <w:proofErr w:type="spellStart"/>
            <w:r w:rsidRPr="00734601">
              <w:rPr>
                <w:color w:val="000000"/>
              </w:rPr>
              <w:t>неокрашивающий</w:t>
            </w:r>
            <w:proofErr w:type="spellEnd"/>
            <w:r w:rsidRPr="00734601">
              <w:rPr>
                <w:color w:val="000000"/>
              </w:rPr>
              <w:t xml:space="preserve"> стоматологический материал для постоянного пломбирования корневых каналов на основе окиси цинка-эвгенола Состав материала Порошок Ацетат гидрокортизона 1,00г, </w:t>
            </w:r>
            <w:proofErr w:type="spellStart"/>
            <w:r w:rsidRPr="00734601">
              <w:rPr>
                <w:color w:val="000000"/>
              </w:rPr>
              <w:t>Триоксиметилен</w:t>
            </w:r>
            <w:proofErr w:type="spellEnd"/>
            <w:r w:rsidRPr="00734601">
              <w:rPr>
                <w:color w:val="000000"/>
              </w:rPr>
              <w:t xml:space="preserve"> 2,20 г. Наполнитель</w:t>
            </w:r>
            <w:proofErr w:type="gramStart"/>
            <w:r w:rsidRPr="00734601">
              <w:rPr>
                <w:color w:val="000000"/>
              </w:rPr>
              <w:t xml:space="preserve"> :</w:t>
            </w:r>
            <w:proofErr w:type="gramEnd"/>
            <w:r w:rsidRPr="00734601">
              <w:rPr>
                <w:color w:val="000000"/>
              </w:rPr>
              <w:t xml:space="preserve"> </w:t>
            </w:r>
            <w:proofErr w:type="spellStart"/>
            <w:r w:rsidRPr="00734601">
              <w:rPr>
                <w:color w:val="000000"/>
              </w:rPr>
              <w:t>дийодотимол</w:t>
            </w:r>
            <w:proofErr w:type="spellEnd"/>
            <w:r w:rsidRPr="00734601">
              <w:rPr>
                <w:color w:val="000000"/>
              </w:rPr>
              <w:t xml:space="preserve">, сульфат бария, оксид цинка, </w:t>
            </w:r>
            <w:proofErr w:type="spellStart"/>
            <w:r w:rsidRPr="00734601">
              <w:rPr>
                <w:color w:val="000000"/>
              </w:rPr>
              <w:t>теаратмагния</w:t>
            </w:r>
            <w:proofErr w:type="spellEnd"/>
            <w:r w:rsidRPr="00734601">
              <w:rPr>
                <w:color w:val="000000"/>
              </w:rPr>
              <w:t>, количество достаточное для 100г. Жидкость - Эвгенол 91,0мл. Масло перечной мяты 4,5 мл. Анисовое масло 4,5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23 000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115 000</w:t>
            </w:r>
          </w:p>
        </w:tc>
      </w:tr>
      <w:tr w:rsidR="00734601" w:rsidRPr="00734601" w:rsidTr="00734601">
        <w:trPr>
          <w:trHeight w:val="10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proofErr w:type="spellStart"/>
            <w:r w:rsidRPr="00734601">
              <w:rPr>
                <w:color w:val="000000"/>
              </w:rPr>
              <w:t>Светоотверждаемый</w:t>
            </w:r>
            <w:proofErr w:type="spellEnd"/>
            <w:r w:rsidRPr="00734601">
              <w:rPr>
                <w:color w:val="000000"/>
              </w:rPr>
              <w:t xml:space="preserve"> универсальный </w:t>
            </w:r>
            <w:proofErr w:type="spellStart"/>
            <w:r w:rsidRPr="00734601">
              <w:rPr>
                <w:color w:val="000000"/>
              </w:rPr>
              <w:t>микрогибридный</w:t>
            </w:r>
            <w:proofErr w:type="spellEnd"/>
            <w:r w:rsidRPr="00734601">
              <w:rPr>
                <w:color w:val="000000"/>
              </w:rPr>
              <w:t xml:space="preserve"> композит. Упаковка: набор: 6 </w:t>
            </w:r>
            <w:proofErr w:type="spellStart"/>
            <w:r w:rsidRPr="00734601">
              <w:rPr>
                <w:color w:val="000000"/>
              </w:rPr>
              <w:t>шпр</w:t>
            </w:r>
            <w:proofErr w:type="spellEnd"/>
            <w:r w:rsidRPr="00734601">
              <w:rPr>
                <w:color w:val="000000"/>
              </w:rPr>
              <w:t xml:space="preserve"> по 4,5 г, оттенки: А</w:t>
            </w:r>
            <w:proofErr w:type="gramStart"/>
            <w:r w:rsidRPr="00734601">
              <w:rPr>
                <w:color w:val="000000"/>
              </w:rPr>
              <w:t>1</w:t>
            </w:r>
            <w:proofErr w:type="gramEnd"/>
            <w:r w:rsidRPr="00734601">
              <w:rPr>
                <w:color w:val="000000"/>
              </w:rPr>
              <w:t xml:space="preserve">, А2, А3, В2, ОА2, ОА3; 1 </w:t>
            </w:r>
            <w:proofErr w:type="spellStart"/>
            <w:r w:rsidRPr="00734601">
              <w:rPr>
                <w:color w:val="000000"/>
              </w:rPr>
              <w:t>шпр</w:t>
            </w:r>
            <w:proofErr w:type="spellEnd"/>
            <w:r w:rsidRPr="00734601">
              <w:rPr>
                <w:color w:val="000000"/>
              </w:rPr>
              <w:t xml:space="preserve"> протравливающего геля – 3 г; бонд– 5 мл; аксессуары.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45 000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315 000</w:t>
            </w:r>
          </w:p>
        </w:tc>
      </w:tr>
      <w:tr w:rsidR="00734601" w:rsidRPr="00734601" w:rsidTr="00734601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1011B"/>
              </w:rPr>
            </w:pPr>
            <w:r w:rsidRPr="00734601">
              <w:rPr>
                <w:color w:val="01011B"/>
                <w:shd w:val="clear" w:color="auto" w:fill="FFFFFF"/>
              </w:rPr>
              <w:t>Цемент цинк-фосфатный двухкомпонентный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30 000</w:t>
            </w:r>
          </w:p>
        </w:tc>
      </w:tr>
      <w:tr w:rsidR="00734601" w:rsidRPr="00734601" w:rsidTr="00734601">
        <w:trPr>
          <w:trHeight w:val="79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6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Гель для травления эмали и дентина, шприц 5,0 мл. В состав геля для травления эмали входит 37% фосфорная кислота, </w:t>
            </w:r>
            <w:proofErr w:type="spellStart"/>
            <w:r w:rsidRPr="00734601">
              <w:rPr>
                <w:color w:val="000000"/>
              </w:rPr>
              <w:t>гелеобразователь</w:t>
            </w:r>
            <w:proofErr w:type="spellEnd"/>
            <w:r w:rsidRPr="00734601">
              <w:rPr>
                <w:color w:val="000000"/>
              </w:rPr>
              <w:t xml:space="preserve"> и краситель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20 000</w:t>
            </w:r>
          </w:p>
        </w:tc>
      </w:tr>
      <w:tr w:rsidR="00734601" w:rsidRPr="00734601" w:rsidTr="00734601">
        <w:trPr>
          <w:trHeight w:val="1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lastRenderedPageBreak/>
              <w:t>7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(Композит) композитный материал химического отверждения. Химический композит для полостей III и V классов полостей, I класса </w:t>
            </w:r>
            <w:proofErr w:type="spellStart"/>
            <w:r w:rsidRPr="00734601">
              <w:rPr>
                <w:color w:val="000000"/>
              </w:rPr>
              <w:t>премоляров</w:t>
            </w:r>
            <w:proofErr w:type="spellEnd"/>
            <w:r w:rsidRPr="00734601">
              <w:rPr>
                <w:color w:val="000000"/>
              </w:rPr>
              <w:t xml:space="preserve">, и выборочно IV класса. Паста – 14 г, катализатор – 14 г, </w:t>
            </w:r>
            <w:proofErr w:type="spellStart"/>
            <w:r w:rsidRPr="00734601">
              <w:rPr>
                <w:color w:val="000000"/>
              </w:rPr>
              <w:t>бондинговая</w:t>
            </w:r>
            <w:proofErr w:type="spellEnd"/>
            <w:r w:rsidRPr="00734601">
              <w:rPr>
                <w:color w:val="000000"/>
              </w:rPr>
              <w:t xml:space="preserve"> система, аксессуары.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13 000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65 000</w:t>
            </w:r>
          </w:p>
        </w:tc>
      </w:tr>
      <w:tr w:rsidR="00734601" w:rsidRPr="00734601" w:rsidTr="00734601">
        <w:trPr>
          <w:trHeight w:val="52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8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roofErr w:type="spellStart"/>
            <w:r w:rsidRPr="00734601">
              <w:t>Стеклоиономерный</w:t>
            </w:r>
            <w:proofErr w:type="spellEnd"/>
            <w:r w:rsidRPr="00734601">
              <w:t xml:space="preserve"> цемент с облегченным ручным замешиванием.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26 000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104 000</w:t>
            </w:r>
          </w:p>
        </w:tc>
      </w:tr>
      <w:tr w:rsidR="00734601" w:rsidRPr="00734601" w:rsidTr="00734601">
        <w:trPr>
          <w:trHeight w:val="52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Препарат для лечения пульпита путем </w:t>
            </w:r>
            <w:proofErr w:type="spellStart"/>
            <w:r w:rsidRPr="00734601">
              <w:rPr>
                <w:color w:val="000000"/>
              </w:rPr>
              <w:t>пульпотомии</w:t>
            </w:r>
            <w:proofErr w:type="spellEnd"/>
            <w:r w:rsidRPr="00734601">
              <w:rPr>
                <w:color w:val="000000"/>
              </w:rPr>
              <w:t>, 15г+15мл, 11562, PD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90 000</w:t>
            </w:r>
          </w:p>
        </w:tc>
      </w:tr>
      <w:tr w:rsidR="00734601" w:rsidRPr="00734601" w:rsidTr="00734601">
        <w:trPr>
          <w:trHeight w:val="10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proofErr w:type="spellStart"/>
            <w:r w:rsidRPr="00734601">
              <w:rPr>
                <w:color w:val="000000"/>
              </w:rPr>
              <w:t>Пульпоэкстракторы</w:t>
            </w:r>
            <w:proofErr w:type="spellEnd"/>
            <w:r w:rsidRPr="00734601">
              <w:rPr>
                <w:color w:val="000000"/>
              </w:rPr>
              <w:t xml:space="preserve"> короткие (100шт) для одноразового удаления пульпы из корневого канала зуба. Изготавливаются из углеродистой стали. Длина 30мм. Упаковка 100 шт. различных размеров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5 500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220 000</w:t>
            </w:r>
          </w:p>
        </w:tc>
      </w:tr>
      <w:tr w:rsidR="00734601" w:rsidRPr="00734601" w:rsidTr="00734601">
        <w:trPr>
          <w:trHeight w:val="52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>Иглы стоматологические стерильные, однократного применения №100  размерами G27 (0,4х35; 0,4х38; 0,4х40)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5 500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110 000</w:t>
            </w:r>
          </w:p>
        </w:tc>
      </w:tr>
      <w:tr w:rsidR="00734601" w:rsidRPr="00734601" w:rsidTr="00734601">
        <w:trPr>
          <w:trHeight w:val="13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Головки  алмазные для </w:t>
            </w:r>
            <w:proofErr w:type="spellStart"/>
            <w:r w:rsidRPr="00734601">
              <w:rPr>
                <w:color w:val="000000"/>
              </w:rPr>
              <w:t>трубинного</w:t>
            </w:r>
            <w:proofErr w:type="spellEnd"/>
            <w:r w:rsidRPr="00734601">
              <w:rPr>
                <w:color w:val="000000"/>
              </w:rPr>
              <w:t xml:space="preserve"> наконечника: Сферическая размеры- 0,9; 1,0; 1,2; 1,4; 1,6; 1,8 - по 20 </w:t>
            </w:r>
            <w:proofErr w:type="spellStart"/>
            <w:proofErr w:type="gramStart"/>
            <w:r w:rsidRPr="00734601">
              <w:rPr>
                <w:color w:val="000000"/>
              </w:rPr>
              <w:t>шт</w:t>
            </w:r>
            <w:proofErr w:type="spellEnd"/>
            <w:proofErr w:type="gramEnd"/>
            <w:r w:rsidRPr="00734601">
              <w:rPr>
                <w:color w:val="000000"/>
              </w:rPr>
              <w:t xml:space="preserve"> с каждого. </w:t>
            </w:r>
            <w:proofErr w:type="gramStart"/>
            <w:r w:rsidRPr="00734601">
              <w:rPr>
                <w:color w:val="000000"/>
              </w:rPr>
              <w:t>Цилиндрическая</w:t>
            </w:r>
            <w:proofErr w:type="gramEnd"/>
            <w:r w:rsidRPr="00734601">
              <w:rPr>
                <w:color w:val="000000"/>
              </w:rPr>
              <w:t xml:space="preserve"> - 20 шт. </w:t>
            </w:r>
            <w:proofErr w:type="spellStart"/>
            <w:r w:rsidRPr="00734601">
              <w:rPr>
                <w:color w:val="000000"/>
              </w:rPr>
              <w:t>Обратноконусная</w:t>
            </w:r>
            <w:proofErr w:type="spellEnd"/>
            <w:r w:rsidRPr="00734601">
              <w:rPr>
                <w:color w:val="000000"/>
              </w:rPr>
              <w:t xml:space="preserve"> - 20 шт. Межзубная - 20 шт. Конусная - 10 шт. Конусная усеченная с полусферой на торце – 10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200 000</w:t>
            </w:r>
          </w:p>
        </w:tc>
      </w:tr>
      <w:tr w:rsidR="00734601" w:rsidRPr="00734601" w:rsidTr="00734601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>Временный пломбировочный материал паста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30 000</w:t>
            </w:r>
          </w:p>
        </w:tc>
      </w:tr>
      <w:tr w:rsidR="00734601" w:rsidRPr="00734601" w:rsidTr="00734601">
        <w:trPr>
          <w:trHeight w:val="52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proofErr w:type="spellStart"/>
            <w:r w:rsidRPr="00734601">
              <w:rPr>
                <w:color w:val="000000"/>
              </w:rPr>
              <w:t>Каналонаполнители</w:t>
            </w:r>
            <w:proofErr w:type="spellEnd"/>
            <w:r w:rsidRPr="00734601">
              <w:rPr>
                <w:color w:val="000000"/>
              </w:rPr>
              <w:t xml:space="preserve"> для углового наконечника – Ассорти – 25 мм (50 штук в УП)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75 000</w:t>
            </w:r>
          </w:p>
        </w:tc>
      </w:tr>
      <w:tr w:rsidR="00734601" w:rsidRPr="00734601" w:rsidTr="00734601">
        <w:trPr>
          <w:trHeight w:val="52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Стоматологические аппликаторы желтые №3 - </w:t>
            </w:r>
            <w:proofErr w:type="gramStart"/>
            <w:r w:rsidRPr="00734601">
              <w:rPr>
                <w:color w:val="000000"/>
              </w:rPr>
              <w:t>Жёлтые</w:t>
            </w:r>
            <w:proofErr w:type="gramEnd"/>
            <w:r w:rsidRPr="00734601">
              <w:rPr>
                <w:color w:val="000000"/>
              </w:rPr>
              <w:t>/Синие - 100 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52 500</w:t>
            </w:r>
          </w:p>
        </w:tc>
      </w:tr>
      <w:tr w:rsidR="00734601" w:rsidRPr="00734601" w:rsidTr="00734601">
        <w:trPr>
          <w:trHeight w:val="7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proofErr w:type="spellStart"/>
            <w:r w:rsidRPr="00734601">
              <w:rPr>
                <w:color w:val="000000"/>
              </w:rPr>
              <w:t>Эндодонтические</w:t>
            </w:r>
            <w:proofErr w:type="spellEnd"/>
            <w:r w:rsidRPr="00734601">
              <w:rPr>
                <w:color w:val="000000"/>
              </w:rPr>
              <w:t xml:space="preserve"> инструменты: К-файл № 06, 08, 10, 15, 20, 25, 30, 35, 40 /15-40 – ручной </w:t>
            </w:r>
            <w:proofErr w:type="spellStart"/>
            <w:r w:rsidRPr="00734601">
              <w:rPr>
                <w:color w:val="000000"/>
              </w:rPr>
              <w:t>каналорасширитель</w:t>
            </w:r>
            <w:proofErr w:type="spellEnd"/>
            <w:r w:rsidRPr="00734601">
              <w:rPr>
                <w:color w:val="000000"/>
              </w:rPr>
              <w:t>, 25 мм, 6шт. Размеры: 10, 15, 20, 25, 30, 35, 40, 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30 000</w:t>
            </w:r>
          </w:p>
        </w:tc>
      </w:tr>
      <w:tr w:rsidR="00734601" w:rsidRPr="00734601" w:rsidTr="00734601">
        <w:trPr>
          <w:trHeight w:val="7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17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proofErr w:type="spellStart"/>
            <w:r w:rsidRPr="00734601">
              <w:rPr>
                <w:color w:val="000000"/>
              </w:rPr>
              <w:t>Эндодонтические</w:t>
            </w:r>
            <w:proofErr w:type="spellEnd"/>
            <w:r w:rsidRPr="00734601">
              <w:rPr>
                <w:color w:val="000000"/>
              </w:rPr>
              <w:t xml:space="preserve"> инструменты: Н-файл/ № 06, 08, 10, 15, 20, 25, 30, 35, 40 /15-40 – ручной </w:t>
            </w:r>
            <w:proofErr w:type="spellStart"/>
            <w:r w:rsidRPr="00734601">
              <w:rPr>
                <w:color w:val="000000"/>
              </w:rPr>
              <w:t>каналорасширитель</w:t>
            </w:r>
            <w:proofErr w:type="spellEnd"/>
            <w:r w:rsidRPr="00734601">
              <w:rPr>
                <w:color w:val="000000"/>
              </w:rPr>
              <w:t>, 25 мм, 6шт. Размеры: 10, 15, 20, 25, 30, 35, 40, 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30 000</w:t>
            </w:r>
          </w:p>
        </w:tc>
      </w:tr>
      <w:tr w:rsidR="00734601" w:rsidRPr="00734601" w:rsidTr="00734601">
        <w:trPr>
          <w:trHeight w:val="158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18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Матрицы металлические замковые. Универсальный набор 36 шт. Стоматологические матрицы № 1.301(1) - 3 шт., № 1.302(1) - 3 шт., № 1.303(1) - 3 шт., № 1.311(1) - 6 шт., № 1.312(1) - 6 шт., № 1.313(1) - 6 шт., № 1.311(2) - 3 шт., № 1.312(2) - 3 шт., № 1.313(2) - 3 шт., </w:t>
            </w:r>
            <w:proofErr w:type="spellStart"/>
            <w:r w:rsidRPr="00734601">
              <w:rPr>
                <w:color w:val="000000"/>
              </w:rPr>
              <w:t>матрицедержатель</w:t>
            </w:r>
            <w:proofErr w:type="spellEnd"/>
            <w:r w:rsidRPr="00734601">
              <w:rPr>
                <w:color w:val="000000"/>
              </w:rPr>
              <w:t xml:space="preserve"> пружинный - фиксатор замыкающий малый № 1.003 - 1 </w:t>
            </w:r>
            <w:proofErr w:type="spellStart"/>
            <w:proofErr w:type="gramStart"/>
            <w:r w:rsidRPr="0073460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75 000</w:t>
            </w:r>
          </w:p>
        </w:tc>
      </w:tr>
      <w:tr w:rsidR="00734601" w:rsidRPr="00734601" w:rsidTr="00734601">
        <w:trPr>
          <w:trHeight w:val="52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980813">
            <w:pPr>
              <w:rPr>
                <w:color w:val="000000"/>
              </w:rPr>
            </w:pPr>
            <w:r w:rsidRPr="00734601">
              <w:rPr>
                <w:color w:val="000000"/>
              </w:rPr>
              <w:t>Матрицы металлические секционные</w:t>
            </w:r>
            <w:r w:rsidR="00980813">
              <w:rPr>
                <w:color w:val="000000"/>
              </w:rPr>
              <w:t xml:space="preserve">: 50 мкм твердые  - 2 упаковки; </w:t>
            </w:r>
            <w:r w:rsidRPr="00734601">
              <w:rPr>
                <w:color w:val="000000"/>
              </w:rPr>
              <w:t>35 мкм твердые  - 2 упаковки.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 w:themeColor="text1"/>
                <w:lang w:val="kk-KZ"/>
              </w:rPr>
              <w:t>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24 000</w:t>
            </w:r>
          </w:p>
        </w:tc>
      </w:tr>
      <w:tr w:rsidR="00734601" w:rsidRPr="00734601" w:rsidTr="00734601">
        <w:trPr>
          <w:trHeight w:val="10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roofErr w:type="gramStart"/>
            <w:r w:rsidRPr="00734601">
              <w:t>защитные очки для врача и пациента, Вес: 37 г; Линзы: прозрачные; Угол обзора: 180°; Классификация: средство индивидуальной защиты, категория II; Защита от царапин: есть; Защита от запотевания: есть.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Штук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 w:themeColor="text1"/>
                <w:lang w:val="kk-KZ"/>
              </w:rPr>
              <w:t>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32 000</w:t>
            </w:r>
          </w:p>
        </w:tc>
      </w:tr>
      <w:tr w:rsidR="00734601" w:rsidRPr="00734601" w:rsidTr="00734601">
        <w:trPr>
          <w:trHeight w:val="296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21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Лечебный материал на основе </w:t>
            </w:r>
            <w:proofErr w:type="spellStart"/>
            <w:r w:rsidRPr="00734601">
              <w:rPr>
                <w:color w:val="000000"/>
              </w:rPr>
              <w:t>гидроокисида</w:t>
            </w:r>
            <w:proofErr w:type="spellEnd"/>
            <w:r w:rsidRPr="00734601">
              <w:rPr>
                <w:color w:val="000000"/>
              </w:rPr>
              <w:t xml:space="preserve"> кальция. Применение: для прямого или непрямого покрытия пульпы, в качестве прокладки под реставрационный материал и другие цементы. Свойства: Способствует образованию вторичного дентина. Обладает консистенцией, обеспечивающей точное наложение. Сохраняет пульпу жизнеспособной, защищая ее от высокой температуры, а также от возможного токсического воздействия материалов. </w:t>
            </w:r>
            <w:proofErr w:type="gramStart"/>
            <w:r w:rsidRPr="00734601">
              <w:rPr>
                <w:color w:val="000000"/>
              </w:rPr>
              <w:t>Устойчив</w:t>
            </w:r>
            <w:proofErr w:type="gramEnd"/>
            <w:r w:rsidRPr="00734601">
              <w:rPr>
                <w:color w:val="000000"/>
              </w:rPr>
              <w:t xml:space="preserve"> к кислотам. Проявляет высокую раннюю компрессионную жесткость и выдерживает обычное давление. Не подавляет полимеризацию композиционных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30 000</w:t>
            </w:r>
          </w:p>
        </w:tc>
      </w:tr>
      <w:tr w:rsidR="00734601" w:rsidRPr="00734601" w:rsidTr="00F23B9F">
        <w:trPr>
          <w:trHeight w:val="26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22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Паста для </w:t>
            </w:r>
            <w:proofErr w:type="spellStart"/>
            <w:r w:rsidRPr="00734601">
              <w:rPr>
                <w:color w:val="000000"/>
              </w:rPr>
              <w:t>девитализации</w:t>
            </w:r>
            <w:proofErr w:type="spellEnd"/>
            <w:r w:rsidRPr="00734601">
              <w:rPr>
                <w:color w:val="000000"/>
              </w:rPr>
              <w:t xml:space="preserve"> пульпы без мышьяка, 6,5г.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7 500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30 000</w:t>
            </w:r>
          </w:p>
        </w:tc>
      </w:tr>
      <w:tr w:rsidR="00F23B9F" w:rsidRPr="00734601" w:rsidTr="00F23B9F">
        <w:trPr>
          <w:trHeight w:val="23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lastRenderedPageBreak/>
              <w:t>23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Паста стоматологическая для </w:t>
            </w:r>
            <w:proofErr w:type="spellStart"/>
            <w:r w:rsidRPr="00734601">
              <w:rPr>
                <w:color w:val="000000"/>
              </w:rPr>
              <w:t>девитализации</w:t>
            </w:r>
            <w:proofErr w:type="spellEnd"/>
            <w:r w:rsidRPr="00734601">
              <w:rPr>
                <w:color w:val="000000"/>
              </w:rPr>
              <w:t xml:space="preserve"> пульпы зуба. Содержит: мышьяковистый ангидрид (30 %), обеспечивающий быстрый и неагрессивный некроз пульповых волокон; </w:t>
            </w:r>
            <w:proofErr w:type="spellStart"/>
            <w:r w:rsidRPr="00734601">
              <w:rPr>
                <w:color w:val="000000"/>
              </w:rPr>
              <w:t>лидокаина</w:t>
            </w:r>
            <w:proofErr w:type="spellEnd"/>
            <w:r w:rsidRPr="00734601">
              <w:rPr>
                <w:color w:val="000000"/>
              </w:rPr>
              <w:t xml:space="preserve"> гидрохлорид, делающий процесс </w:t>
            </w:r>
            <w:proofErr w:type="spellStart"/>
            <w:r w:rsidRPr="00734601">
              <w:rPr>
                <w:color w:val="000000"/>
              </w:rPr>
              <w:t>девитализации</w:t>
            </w:r>
            <w:proofErr w:type="spellEnd"/>
            <w:r w:rsidRPr="00734601">
              <w:rPr>
                <w:color w:val="000000"/>
              </w:rPr>
              <w:t xml:space="preserve"> безболезненным, снижая чувствительность тканей; эвгенол - антисептик широкого спектра действия; волокнистый наполнитель и </w:t>
            </w:r>
            <w:proofErr w:type="spellStart"/>
            <w:r w:rsidRPr="00734601">
              <w:rPr>
                <w:color w:val="000000"/>
              </w:rPr>
              <w:t>пастообразователь</w:t>
            </w:r>
            <w:proofErr w:type="spellEnd"/>
            <w:r w:rsidRPr="00734601">
              <w:rPr>
                <w:color w:val="000000"/>
              </w:rPr>
              <w:t>, обеспечивающие пластичность материала. Паста (шприц) - 3,0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16 000</w:t>
            </w:r>
          </w:p>
        </w:tc>
      </w:tr>
      <w:tr w:rsidR="00F23B9F" w:rsidRPr="00734601" w:rsidTr="00F23B9F">
        <w:trPr>
          <w:trHeight w:val="23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24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 Комбинированный препарат для местной анестезии в стоматологии 4%,картридж 1.7 мл. Упаковка включает в себя 50 картриджей, объемом 1,7 мл. Раствор для </w:t>
            </w:r>
            <w:proofErr w:type="spellStart"/>
            <w:r w:rsidRPr="00734601">
              <w:rPr>
                <w:color w:val="000000"/>
              </w:rPr>
              <w:t>подслизистых</w:t>
            </w:r>
            <w:proofErr w:type="spellEnd"/>
            <w:r w:rsidRPr="00734601">
              <w:rPr>
                <w:color w:val="000000"/>
              </w:rPr>
              <w:t xml:space="preserve"> инъекций в стоматологии. Содержит </w:t>
            </w:r>
            <w:proofErr w:type="spellStart"/>
            <w:r w:rsidRPr="00734601">
              <w:rPr>
                <w:color w:val="000000"/>
              </w:rPr>
              <w:t>артикаин</w:t>
            </w:r>
            <w:proofErr w:type="spellEnd"/>
            <w:r w:rsidRPr="00734601">
              <w:rPr>
                <w:color w:val="000000"/>
              </w:rPr>
              <w:t xml:space="preserve"> анестезирующее средство местного действия амидного типа и </w:t>
            </w:r>
            <w:proofErr w:type="spellStart"/>
            <w:r w:rsidRPr="00734601">
              <w:rPr>
                <w:color w:val="000000"/>
              </w:rPr>
              <w:t>эпинефрин</w:t>
            </w:r>
            <w:proofErr w:type="spellEnd"/>
            <w:r w:rsidRPr="00734601">
              <w:rPr>
                <w:color w:val="000000"/>
              </w:rPr>
              <w:t xml:space="preserve"> – </w:t>
            </w:r>
            <w:proofErr w:type="spellStart"/>
            <w:r w:rsidRPr="00734601">
              <w:rPr>
                <w:color w:val="000000"/>
              </w:rPr>
              <w:t>адреномиметик</w:t>
            </w:r>
            <w:proofErr w:type="spellEnd"/>
            <w:r w:rsidRPr="00734601">
              <w:rPr>
                <w:color w:val="000000"/>
              </w:rPr>
              <w:t>, увеличивающий продолжительность действия местных анестетиков</w:t>
            </w:r>
            <w:proofErr w:type="gramStart"/>
            <w:r w:rsidRPr="00734601">
              <w:rPr>
                <w:color w:val="000000"/>
              </w:rPr>
              <w:t>.</w:t>
            </w:r>
            <w:proofErr w:type="gramEnd"/>
            <w:r w:rsidRPr="00734601">
              <w:rPr>
                <w:color w:val="000000"/>
              </w:rPr>
              <w:t xml:space="preserve"> </w:t>
            </w:r>
            <w:proofErr w:type="gramStart"/>
            <w:r w:rsidRPr="00734601">
              <w:rPr>
                <w:color w:val="000000"/>
              </w:rPr>
              <w:t>р</w:t>
            </w:r>
            <w:proofErr w:type="gramEnd"/>
            <w:r w:rsidRPr="00734601">
              <w:rPr>
                <w:color w:val="000000"/>
              </w:rPr>
              <w:t>аствор для инъекций — для применения в более сложных случаях, которые требуют длительной анестезии.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28 000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420 000</w:t>
            </w:r>
          </w:p>
        </w:tc>
      </w:tr>
      <w:tr w:rsidR="00734601" w:rsidRPr="00734601" w:rsidTr="00734601">
        <w:trPr>
          <w:trHeight w:val="52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proofErr w:type="spellStart"/>
            <w:r w:rsidRPr="00734601">
              <w:rPr>
                <w:color w:val="000000"/>
                <w:shd w:val="clear" w:color="auto" w:fill="FFFFFF"/>
              </w:rPr>
              <w:t>Светоотверждаемый</w:t>
            </w:r>
            <w:proofErr w:type="spellEnd"/>
            <w:r w:rsidRPr="00734601">
              <w:rPr>
                <w:color w:val="000000"/>
                <w:shd w:val="clear" w:color="auto" w:fill="FFFFFF"/>
              </w:rPr>
              <w:t xml:space="preserve"> лайнерный материал</w:t>
            </w:r>
            <w:proofErr w:type="gramStart"/>
            <w:r w:rsidRPr="00734601">
              <w:rPr>
                <w:color w:val="000000"/>
                <w:shd w:val="clear" w:color="auto" w:fill="FFFFFF"/>
              </w:rPr>
              <w:t>.</w:t>
            </w:r>
            <w:proofErr w:type="gramEnd"/>
            <w:r w:rsidRPr="00734601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734601">
              <w:rPr>
                <w:color w:val="000000"/>
                <w:shd w:val="clear" w:color="auto" w:fill="FFFFFF"/>
              </w:rPr>
              <w:t>н</w:t>
            </w:r>
            <w:proofErr w:type="gramEnd"/>
            <w:r w:rsidRPr="00734601">
              <w:rPr>
                <w:color w:val="000000"/>
                <w:shd w:val="clear" w:color="auto" w:fill="FFFFFF"/>
              </w:rPr>
              <w:t xml:space="preserve">абор: 2 </w:t>
            </w:r>
            <w:proofErr w:type="spellStart"/>
            <w:r w:rsidRPr="00734601">
              <w:rPr>
                <w:color w:val="000000"/>
                <w:shd w:val="clear" w:color="auto" w:fill="FFFFFF"/>
              </w:rPr>
              <w:t>шпр</w:t>
            </w:r>
            <w:proofErr w:type="spellEnd"/>
            <w:r w:rsidRPr="00734601">
              <w:rPr>
                <w:color w:val="000000"/>
                <w:shd w:val="clear" w:color="auto" w:fill="FFFFFF"/>
              </w:rPr>
              <w:t>. по 2 г.; канюли.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50 000</w:t>
            </w:r>
          </w:p>
        </w:tc>
      </w:tr>
      <w:tr w:rsidR="00734601" w:rsidRPr="00734601" w:rsidTr="00734601">
        <w:trPr>
          <w:trHeight w:val="158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Материал </w:t>
            </w:r>
            <w:proofErr w:type="gramStart"/>
            <w:r w:rsidRPr="00734601">
              <w:rPr>
                <w:color w:val="000000"/>
              </w:rPr>
              <w:t>–ж</w:t>
            </w:r>
            <w:proofErr w:type="gramEnd"/>
            <w:r w:rsidRPr="00734601">
              <w:rPr>
                <w:color w:val="000000"/>
              </w:rPr>
              <w:t>идкость двухкомпонентный стоматологическая для снижения чувствительности и фторирования зубов. Серебрения инфицированных и труднопроходимых каналов, кариозных молочных зубов (4мл+3мл). Форма поставки: Жидкость № 1 — 4 мл. Жидкость № 2 — 3 мл. Вазелиновое масло — 5 мл.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proofErr w:type="spellStart"/>
            <w:r w:rsidRPr="00734601">
              <w:rPr>
                <w:color w:val="000000"/>
              </w:rPr>
              <w:t>Упаковк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980813" w:rsidP="007346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980813" w:rsidP="007346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18 000</w:t>
            </w:r>
          </w:p>
        </w:tc>
      </w:tr>
      <w:tr w:rsidR="00734601" w:rsidRPr="00734601" w:rsidTr="00734601">
        <w:trPr>
          <w:trHeight w:val="10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27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Лак для фторирования и </w:t>
            </w:r>
            <w:proofErr w:type="spellStart"/>
            <w:r w:rsidRPr="00734601">
              <w:rPr>
                <w:color w:val="000000"/>
              </w:rPr>
              <w:t>реминерализации</w:t>
            </w:r>
            <w:proofErr w:type="spellEnd"/>
            <w:r w:rsidRPr="00734601">
              <w:rPr>
                <w:color w:val="000000"/>
              </w:rPr>
              <w:t xml:space="preserve"> дентина и эмали, 13 мл.  Состав: фторид кальция, фторид натрия, </w:t>
            </w:r>
            <w:proofErr w:type="spellStart"/>
            <w:r w:rsidRPr="00734601">
              <w:rPr>
                <w:color w:val="000000"/>
              </w:rPr>
              <w:t>аминофторид</w:t>
            </w:r>
            <w:proofErr w:type="spellEnd"/>
            <w:r w:rsidRPr="00734601">
              <w:rPr>
                <w:color w:val="000000"/>
              </w:rPr>
              <w:t xml:space="preserve">, </w:t>
            </w:r>
            <w:proofErr w:type="spellStart"/>
            <w:r w:rsidRPr="00734601">
              <w:rPr>
                <w:color w:val="000000"/>
              </w:rPr>
              <w:t>пленкообразователь</w:t>
            </w:r>
            <w:proofErr w:type="spellEnd"/>
            <w:r w:rsidRPr="00734601">
              <w:rPr>
                <w:color w:val="000000"/>
              </w:rPr>
              <w:t>. Форма выпуска: флакон 13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980813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 </w:t>
            </w:r>
            <w:r w:rsidR="00980813">
              <w:rPr>
                <w:color w:val="000000"/>
              </w:rPr>
              <w:t>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980813" w:rsidP="007346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24000</w:t>
            </w:r>
          </w:p>
        </w:tc>
      </w:tr>
      <w:tr w:rsidR="00734601" w:rsidRPr="00734601" w:rsidTr="00734601">
        <w:trPr>
          <w:trHeight w:val="7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28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Стоматологический защитный подкладочный материал на основе </w:t>
            </w:r>
            <w:proofErr w:type="spellStart"/>
            <w:r w:rsidRPr="00734601">
              <w:rPr>
                <w:color w:val="000000"/>
              </w:rPr>
              <w:t>гидроксида</w:t>
            </w:r>
            <w:proofErr w:type="spellEnd"/>
            <w:r w:rsidRPr="00734601">
              <w:rPr>
                <w:color w:val="000000"/>
              </w:rPr>
              <w:t xml:space="preserve"> кальция. Форма выпуска: туба с пастой</w:t>
            </w:r>
            <w:proofErr w:type="gramStart"/>
            <w:r w:rsidRPr="00734601">
              <w:rPr>
                <w:color w:val="000000"/>
              </w:rPr>
              <w:t xml:space="preserve"> А</w:t>
            </w:r>
            <w:proofErr w:type="gramEnd"/>
            <w:r w:rsidRPr="00734601">
              <w:rPr>
                <w:color w:val="000000"/>
              </w:rPr>
              <w:t xml:space="preserve"> 11гр., туба с пастой В 13гр.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proofErr w:type="spellStart"/>
            <w:r w:rsidRPr="00734601">
              <w:rPr>
                <w:color w:val="000000"/>
              </w:rPr>
              <w:t>Упаковк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45 000</w:t>
            </w:r>
          </w:p>
        </w:tc>
      </w:tr>
      <w:tr w:rsidR="00734601" w:rsidRPr="00734601" w:rsidTr="00734601">
        <w:trPr>
          <w:trHeight w:val="7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proofErr w:type="spellStart"/>
            <w:r w:rsidRPr="00734601">
              <w:rPr>
                <w:color w:val="000000"/>
              </w:rPr>
              <w:t>Рентгеноконтрастная</w:t>
            </w:r>
            <w:proofErr w:type="spellEnd"/>
            <w:r w:rsidRPr="00734601">
              <w:rPr>
                <w:color w:val="000000"/>
              </w:rPr>
              <w:t xml:space="preserve"> паста химического отверждения на основе гидроокиси кальция. Комплектация: 1 туба основы, 13 г. 1 туба катализатора, 11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proofErr w:type="spellStart"/>
            <w:r w:rsidRPr="00734601">
              <w:rPr>
                <w:color w:val="000000"/>
              </w:rPr>
              <w:t>Упаковк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96 000</w:t>
            </w:r>
          </w:p>
        </w:tc>
      </w:tr>
      <w:tr w:rsidR="00734601" w:rsidRPr="00734601" w:rsidTr="00734601">
        <w:trPr>
          <w:trHeight w:val="52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Йодоформ (75%), ментол (6%), </w:t>
            </w:r>
            <w:proofErr w:type="spellStart"/>
            <w:r w:rsidRPr="00734601">
              <w:rPr>
                <w:color w:val="000000"/>
              </w:rPr>
              <w:t>парахлорофенол</w:t>
            </w:r>
            <w:proofErr w:type="spellEnd"/>
            <w:r w:rsidRPr="00734601">
              <w:rPr>
                <w:color w:val="000000"/>
              </w:rPr>
              <w:t xml:space="preserve"> (6%), камфара (8%), наполнитель (до 100%)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22 000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22 000</w:t>
            </w:r>
          </w:p>
        </w:tc>
      </w:tr>
      <w:tr w:rsidR="00734601" w:rsidRPr="00734601" w:rsidTr="00734601">
        <w:trPr>
          <w:trHeight w:val="339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31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t>Раствор для инъекций</w:t>
            </w:r>
            <w:r w:rsidRPr="00734601">
              <w:rPr>
                <w:color w:val="000000"/>
              </w:rPr>
              <w:t xml:space="preserve"> местный анестезирующий препарат со свойствами анальгетика. </w:t>
            </w:r>
            <w:proofErr w:type="gramStart"/>
            <w:r w:rsidRPr="00734601">
              <w:rPr>
                <w:color w:val="000000"/>
              </w:rPr>
              <w:t xml:space="preserve">Состав 100 мл раствора содержат активные вещества: </w:t>
            </w:r>
            <w:proofErr w:type="spellStart"/>
            <w:r w:rsidRPr="00734601">
              <w:rPr>
                <w:color w:val="000000"/>
              </w:rPr>
              <w:t>артикаина</w:t>
            </w:r>
            <w:proofErr w:type="spellEnd"/>
            <w:r w:rsidRPr="00734601">
              <w:rPr>
                <w:color w:val="000000"/>
              </w:rPr>
              <w:t xml:space="preserve"> гидрохлорида 4 г, адреналина </w:t>
            </w:r>
            <w:proofErr w:type="spellStart"/>
            <w:r w:rsidRPr="00734601">
              <w:rPr>
                <w:color w:val="000000"/>
              </w:rPr>
              <w:t>тартрата</w:t>
            </w:r>
            <w:proofErr w:type="spellEnd"/>
            <w:r w:rsidRPr="00734601">
              <w:rPr>
                <w:color w:val="000000"/>
              </w:rPr>
              <w:t xml:space="preserve"> 1,820мг (эквивалентно адреналину 1 мг) и  0,910мг (эквивалентно адреналину 0,5 мг) для концентраций 1:100000 и 1:200000 соответственно, 100 мл раствора содержат активные вещества: </w:t>
            </w:r>
            <w:proofErr w:type="spellStart"/>
            <w:r w:rsidRPr="00734601">
              <w:rPr>
                <w:color w:val="000000"/>
              </w:rPr>
              <w:t>артикаина</w:t>
            </w:r>
            <w:proofErr w:type="spellEnd"/>
            <w:r w:rsidRPr="00734601">
              <w:rPr>
                <w:color w:val="000000"/>
              </w:rPr>
              <w:t xml:space="preserve"> гидрохлорида 4 г, адреналина </w:t>
            </w:r>
            <w:proofErr w:type="spellStart"/>
            <w:r w:rsidRPr="00734601">
              <w:rPr>
                <w:color w:val="000000"/>
              </w:rPr>
              <w:t>тартрата</w:t>
            </w:r>
            <w:proofErr w:type="spellEnd"/>
            <w:r w:rsidRPr="00734601">
              <w:rPr>
                <w:color w:val="000000"/>
              </w:rPr>
              <w:t xml:space="preserve"> 1,820мг (эквивалентно адреналину 1 мг) и  0,910мг (эквивалентно адреналину 0,5 мг) для</w:t>
            </w:r>
            <w:proofErr w:type="gramEnd"/>
            <w:r w:rsidRPr="00734601">
              <w:rPr>
                <w:color w:val="000000"/>
              </w:rPr>
              <w:t xml:space="preserve"> концентраций 1:100000 и 1:200000соответственно, вспомогательные вещества: натрия хлорид, натрия метабисульфит, натрия </w:t>
            </w:r>
            <w:proofErr w:type="spellStart"/>
            <w:r w:rsidRPr="00734601">
              <w:rPr>
                <w:color w:val="000000"/>
              </w:rPr>
              <w:t>эдетат</w:t>
            </w:r>
            <w:proofErr w:type="spellEnd"/>
            <w:r w:rsidRPr="00734601">
              <w:rPr>
                <w:color w:val="000000"/>
              </w:rPr>
              <w:t xml:space="preserve">, раствор натрия </w:t>
            </w:r>
            <w:proofErr w:type="spellStart"/>
            <w:r w:rsidRPr="00734601">
              <w:rPr>
                <w:color w:val="000000"/>
              </w:rPr>
              <w:t>гидроксида</w:t>
            </w:r>
            <w:proofErr w:type="spellEnd"/>
            <w:r w:rsidRPr="00734601">
              <w:rPr>
                <w:color w:val="000000"/>
              </w:rPr>
              <w:t>, вода для инъекций. Описание Прозрачный, бесцветный раствор.                       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Default="00980813" w:rsidP="007346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26000</w:t>
            </w:r>
          </w:p>
          <w:p w:rsidR="00980813" w:rsidRPr="00734601" w:rsidRDefault="00980813" w:rsidP="00734601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980813" w:rsidP="007346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260 000</w:t>
            </w:r>
          </w:p>
        </w:tc>
      </w:tr>
      <w:tr w:rsidR="00734601" w:rsidRPr="00734601" w:rsidTr="00F23B9F">
        <w:trPr>
          <w:trHeight w:val="1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32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Стоматологический </w:t>
            </w:r>
            <w:proofErr w:type="spellStart"/>
            <w:r w:rsidRPr="00734601">
              <w:rPr>
                <w:color w:val="000000"/>
              </w:rPr>
              <w:t>микромотор</w:t>
            </w:r>
            <w:proofErr w:type="spellEnd"/>
            <w:r w:rsidRPr="00734601">
              <w:rPr>
                <w:color w:val="000000"/>
              </w:rPr>
              <w:t>. Встроенный генератор для электропитания светодиод</w:t>
            </w:r>
            <w:proofErr w:type="gramStart"/>
            <w:r w:rsidRPr="00734601">
              <w:rPr>
                <w:color w:val="000000"/>
              </w:rPr>
              <w:t>а-</w:t>
            </w:r>
            <w:proofErr w:type="gramEnd"/>
            <w:r w:rsidRPr="00734601">
              <w:rPr>
                <w:color w:val="000000"/>
              </w:rPr>
              <w:t xml:space="preserve"> Внутренняя подача воды- 4-канальный- Давление воздуха: 0,3 </w:t>
            </w:r>
            <w:proofErr w:type="spellStart"/>
            <w:r w:rsidRPr="00734601">
              <w:rPr>
                <w:color w:val="000000"/>
              </w:rPr>
              <w:t>Мпа</w:t>
            </w:r>
            <w:proofErr w:type="spellEnd"/>
            <w:r w:rsidRPr="00734601">
              <w:rPr>
                <w:color w:val="000000"/>
              </w:rPr>
              <w:t>- Максимальная скорость вращения: 20 000 об/мин- Регулировка скорости- Реверсивное вращение- Материал корпуса: титановый сплав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45 000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90 000</w:t>
            </w:r>
          </w:p>
        </w:tc>
      </w:tr>
      <w:tr w:rsidR="00F23B9F" w:rsidRPr="00734601" w:rsidTr="00F23B9F">
        <w:trPr>
          <w:trHeight w:val="79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lastRenderedPageBreak/>
              <w:t>33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Пистолет </w:t>
            </w:r>
            <w:proofErr w:type="spellStart"/>
            <w:r w:rsidRPr="00734601">
              <w:rPr>
                <w:color w:val="000000"/>
              </w:rPr>
              <w:t>водовоздушный</w:t>
            </w:r>
            <w:proofErr w:type="spellEnd"/>
            <w:r w:rsidRPr="00734601">
              <w:rPr>
                <w:color w:val="000000"/>
              </w:rPr>
              <w:t xml:space="preserve">. Угловой </w:t>
            </w:r>
            <w:proofErr w:type="spellStart"/>
            <w:r w:rsidRPr="00734601">
              <w:rPr>
                <w:color w:val="000000"/>
              </w:rPr>
              <w:t>водовоздушный</w:t>
            </w:r>
            <w:proofErr w:type="spellEnd"/>
            <w:r w:rsidRPr="00734601">
              <w:rPr>
                <w:color w:val="000000"/>
              </w:rPr>
              <w:t xml:space="preserve"> пистолет для стоматологической установки с быстроразъемным соединением носика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15 000</w:t>
            </w:r>
          </w:p>
        </w:tc>
      </w:tr>
      <w:tr w:rsidR="00F23B9F" w:rsidRPr="00734601" w:rsidTr="00F23B9F">
        <w:trPr>
          <w:trHeight w:val="304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34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>Наконечник турбинный 4 канала. Скорость (</w:t>
            </w:r>
            <w:proofErr w:type="gramStart"/>
            <w:r w:rsidRPr="00734601">
              <w:rPr>
                <w:color w:val="000000"/>
              </w:rPr>
              <w:t>об</w:t>
            </w:r>
            <w:proofErr w:type="gramEnd"/>
            <w:r w:rsidRPr="00734601">
              <w:rPr>
                <w:color w:val="000000"/>
              </w:rPr>
              <w:t>/мин): 400.000 – 450.000. Размер головки (</w:t>
            </w:r>
            <w:proofErr w:type="gramStart"/>
            <w:r w:rsidRPr="00734601">
              <w:rPr>
                <w:color w:val="000000"/>
              </w:rPr>
              <w:t>мм</w:t>
            </w:r>
            <w:proofErr w:type="gramEnd"/>
            <w:r w:rsidRPr="00734601">
              <w:rPr>
                <w:color w:val="000000"/>
              </w:rPr>
              <w:t xml:space="preserve">): Ø10,3 </w:t>
            </w:r>
            <w:proofErr w:type="spellStart"/>
            <w:r w:rsidRPr="00734601">
              <w:rPr>
                <w:color w:val="000000"/>
              </w:rPr>
              <w:t>x</w:t>
            </w:r>
            <w:proofErr w:type="spellEnd"/>
            <w:r w:rsidRPr="00734601">
              <w:rPr>
                <w:color w:val="000000"/>
              </w:rPr>
              <w:t xml:space="preserve"> 13,5. Стандартная головка. Материал корпуса: нержавеющая сталь. Керамические подшипники. </w:t>
            </w:r>
            <w:r w:rsidRPr="00734601">
              <w:rPr>
                <w:color w:val="000000"/>
                <w:u w:val="single"/>
              </w:rPr>
              <w:t xml:space="preserve">Без подсветки. Без оптики. </w:t>
            </w:r>
            <w:r w:rsidRPr="00734601">
              <w:rPr>
                <w:color w:val="000000"/>
              </w:rPr>
              <w:t xml:space="preserve">Запатентованная система очистки головки. Кнопочная цанга. Одинарное охлаждение. Тип соединения: </w:t>
            </w:r>
            <w:proofErr w:type="spellStart"/>
            <w:r w:rsidRPr="00734601">
              <w:rPr>
                <w:color w:val="000000"/>
              </w:rPr>
              <w:t>Midwest</w:t>
            </w:r>
            <w:proofErr w:type="spellEnd"/>
            <w:r w:rsidRPr="00734601">
              <w:rPr>
                <w:color w:val="000000"/>
              </w:rPr>
              <w:t xml:space="preserve"> M4. Тип инструмента / бора: 313 FGM, 16,5 мм (Ø1,6 мм),314 FG, 19 мм (Ø1,6 мм),315 FGL, 21 мм (Ø1,6 мм),316 FGXL, 25 мм (Ø1,6 мм). Мощность (</w:t>
            </w:r>
            <w:proofErr w:type="gramStart"/>
            <w:r w:rsidRPr="00734601">
              <w:rPr>
                <w:color w:val="000000"/>
              </w:rPr>
              <w:t>Вт</w:t>
            </w:r>
            <w:proofErr w:type="gramEnd"/>
            <w:r w:rsidRPr="00734601">
              <w:rPr>
                <w:color w:val="000000"/>
              </w:rPr>
              <w:t>) 30. Диаметр головки (</w:t>
            </w:r>
            <w:proofErr w:type="gramStart"/>
            <w:r w:rsidRPr="00734601">
              <w:rPr>
                <w:color w:val="000000"/>
              </w:rPr>
              <w:t>мм</w:t>
            </w:r>
            <w:proofErr w:type="gramEnd"/>
            <w:r w:rsidRPr="00734601">
              <w:rPr>
                <w:color w:val="000000"/>
              </w:rPr>
              <w:t>) 12,1. Высота головки (</w:t>
            </w:r>
            <w:proofErr w:type="gramStart"/>
            <w:r w:rsidRPr="00734601">
              <w:rPr>
                <w:color w:val="000000"/>
              </w:rPr>
              <w:t>мм</w:t>
            </w:r>
            <w:proofErr w:type="gramEnd"/>
            <w:r w:rsidRPr="00734601">
              <w:rPr>
                <w:color w:val="000000"/>
              </w:rPr>
              <w:t>) 13,3. Давление воздуха 1,8 - 2,2 бар</w:t>
            </w:r>
            <w:r w:rsidRPr="00734601">
              <w:rPr>
                <w:color w:val="000000"/>
              </w:rPr>
              <w:br/>
              <w:t>Возможность стерилизации в автоклаве при температурах до 135</w:t>
            </w:r>
            <w:proofErr w:type="gramStart"/>
            <w:r w:rsidRPr="00734601">
              <w:rPr>
                <w:color w:val="000000"/>
              </w:rPr>
              <w:t xml:space="preserve"> С</w:t>
            </w:r>
            <w:proofErr w:type="gramEnd"/>
            <w:r w:rsidRPr="00734601">
              <w:rPr>
                <w:color w:val="000000"/>
              </w:rPr>
              <w:t xml:space="preserve"> градусов.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F23B9F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1</w:t>
            </w:r>
            <w:r w:rsidR="00F23B9F">
              <w:rPr>
                <w:color w:val="000000"/>
              </w:rPr>
              <w:t>9</w:t>
            </w:r>
            <w:r w:rsidRPr="00734601">
              <w:rPr>
                <w:color w:val="000000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F23B9F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</w:t>
            </w:r>
            <w:r w:rsidR="00F23B9F">
              <w:rPr>
                <w:color w:val="000000"/>
              </w:rPr>
              <w:t>8</w:t>
            </w:r>
            <w:r w:rsidRPr="00734601">
              <w:rPr>
                <w:color w:val="000000"/>
              </w:rPr>
              <w:t>0 000</w:t>
            </w:r>
          </w:p>
        </w:tc>
      </w:tr>
      <w:tr w:rsidR="00734601" w:rsidRPr="00734601" w:rsidTr="00F23B9F">
        <w:trPr>
          <w:trHeight w:val="39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35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Турбинный наконечник. Стандартная головка. Встроенная подсветка LED с генератором.  Материал корпуса - нержавеющая сталь.  ISB конструкция керамических подшипников.  Оптический </w:t>
            </w:r>
            <w:proofErr w:type="spellStart"/>
            <w:r w:rsidRPr="00734601">
              <w:rPr>
                <w:color w:val="000000"/>
              </w:rPr>
              <w:t>световод</w:t>
            </w:r>
            <w:proofErr w:type="spellEnd"/>
            <w:r w:rsidRPr="00734601">
              <w:rPr>
                <w:color w:val="000000"/>
              </w:rPr>
              <w:t xml:space="preserve">. Запатентованная система очистки головки. Кнопочная цанга.  4х точечное охлаждение. Тип соединения </w:t>
            </w:r>
            <w:proofErr w:type="spellStart"/>
            <w:r w:rsidRPr="00734601">
              <w:rPr>
                <w:color w:val="000000"/>
              </w:rPr>
              <w:t>Midwest</w:t>
            </w:r>
            <w:proofErr w:type="spellEnd"/>
            <w:r w:rsidRPr="00734601">
              <w:rPr>
                <w:color w:val="000000"/>
              </w:rPr>
              <w:t xml:space="preserve"> M4. </w:t>
            </w:r>
            <w:r w:rsidRPr="00734601">
              <w:rPr>
                <w:color w:val="000000"/>
                <w:u w:val="single"/>
              </w:rPr>
              <w:t>С подсветкой.</w:t>
            </w:r>
            <w:r w:rsidRPr="00734601">
              <w:rPr>
                <w:color w:val="000000"/>
              </w:rPr>
              <w:t xml:space="preserve"> Тип подсветки генератор с LED. Тип шланга </w:t>
            </w:r>
            <w:proofErr w:type="spellStart"/>
            <w:r w:rsidRPr="00734601">
              <w:rPr>
                <w:color w:val="000000"/>
              </w:rPr>
              <w:t>Midwest</w:t>
            </w:r>
            <w:proofErr w:type="spellEnd"/>
            <w:r w:rsidRPr="00734601">
              <w:rPr>
                <w:color w:val="000000"/>
              </w:rPr>
              <w:t xml:space="preserve"> M4,Midwest M6. Применение Терапия. Корпус Стальной. </w:t>
            </w:r>
            <w:proofErr w:type="spellStart"/>
            <w:r w:rsidRPr="00734601">
              <w:rPr>
                <w:color w:val="000000"/>
              </w:rPr>
              <w:t>Спрей</w:t>
            </w:r>
            <w:proofErr w:type="spellEnd"/>
            <w:r w:rsidRPr="00734601">
              <w:rPr>
                <w:color w:val="000000"/>
              </w:rPr>
              <w:t xml:space="preserve"> 4-точечный. Скорость (</w:t>
            </w:r>
            <w:proofErr w:type="gramStart"/>
            <w:r w:rsidRPr="00734601">
              <w:rPr>
                <w:color w:val="000000"/>
              </w:rPr>
              <w:t>об</w:t>
            </w:r>
            <w:proofErr w:type="gramEnd"/>
            <w:r w:rsidRPr="00734601">
              <w:rPr>
                <w:color w:val="000000"/>
              </w:rPr>
              <w:t>/мин) 330000-430000. Цанга Кнопочная. Подшипники Керамические. Хвостовик инструмента / бора 313 FGM, 16,5 мм (Ø1,6 мм),314 FG, 19 мм (Ø1,6 мм),315 FGL, 21 мм (Ø1,6 мм),316 FGXL, 25 мм (Ø1,6 мм). Мощность (</w:t>
            </w:r>
            <w:proofErr w:type="gramStart"/>
            <w:r w:rsidRPr="00734601">
              <w:rPr>
                <w:color w:val="000000"/>
              </w:rPr>
              <w:t>Вт</w:t>
            </w:r>
            <w:proofErr w:type="gramEnd"/>
            <w:r w:rsidRPr="00734601">
              <w:rPr>
                <w:color w:val="000000"/>
              </w:rPr>
              <w:t>) 16. Диаметр головки (</w:t>
            </w:r>
            <w:proofErr w:type="gramStart"/>
            <w:r w:rsidRPr="00734601">
              <w:rPr>
                <w:color w:val="000000"/>
              </w:rPr>
              <w:t>мм</w:t>
            </w:r>
            <w:proofErr w:type="gramEnd"/>
            <w:r w:rsidRPr="00734601">
              <w:rPr>
                <w:color w:val="000000"/>
              </w:rPr>
              <w:t>) 12,1. Высота головки (</w:t>
            </w:r>
            <w:proofErr w:type="gramStart"/>
            <w:r w:rsidRPr="00734601">
              <w:rPr>
                <w:color w:val="000000"/>
              </w:rPr>
              <w:t>мм</w:t>
            </w:r>
            <w:proofErr w:type="gramEnd"/>
            <w:r w:rsidRPr="00734601">
              <w:rPr>
                <w:color w:val="000000"/>
              </w:rPr>
              <w:t>) 13,3. Давление воздуха 2,0 - 2,5 бар. Размеры Головка Ø12,1*В13,3 мм. Возможность стерилизации в автоклаве при температурах до 135</w:t>
            </w:r>
            <w:proofErr w:type="gramStart"/>
            <w:r w:rsidRPr="00734601">
              <w:rPr>
                <w:color w:val="000000"/>
              </w:rPr>
              <w:t xml:space="preserve"> С</w:t>
            </w:r>
            <w:proofErr w:type="gramEnd"/>
            <w:r w:rsidRPr="00734601">
              <w:rPr>
                <w:color w:val="000000"/>
              </w:rPr>
              <w:t xml:space="preserve"> градусов.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300 000</w:t>
            </w:r>
          </w:p>
        </w:tc>
      </w:tr>
      <w:tr w:rsidR="00F23B9F" w:rsidRPr="00734601" w:rsidTr="00F23B9F">
        <w:trPr>
          <w:trHeight w:val="52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35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Стоматологические клинья пластиковые 100 </w:t>
            </w:r>
            <w:proofErr w:type="spellStart"/>
            <w:proofErr w:type="gramStart"/>
            <w:r w:rsidRPr="00734601">
              <w:rPr>
                <w:color w:val="000000"/>
              </w:rPr>
              <w:t>шт</w:t>
            </w:r>
            <w:proofErr w:type="spellEnd"/>
            <w:proofErr w:type="gramEnd"/>
            <w:r w:rsidRPr="00734601">
              <w:rPr>
                <w:color w:val="000000"/>
              </w:rPr>
              <w:t>/</w:t>
            </w:r>
            <w:proofErr w:type="spellStart"/>
            <w:r w:rsidRPr="00734601">
              <w:rPr>
                <w:color w:val="000000"/>
              </w:rPr>
              <w:t>уп</w:t>
            </w:r>
            <w:proofErr w:type="spellEnd"/>
            <w:r w:rsidRPr="00734601">
              <w:rPr>
                <w:color w:val="000000"/>
              </w:rPr>
              <w:t xml:space="preserve">(тонкие – 1.5 </w:t>
            </w:r>
            <w:proofErr w:type="spellStart"/>
            <w:r w:rsidRPr="00734601">
              <w:rPr>
                <w:color w:val="000000"/>
              </w:rPr>
              <w:t>х</w:t>
            </w:r>
            <w:proofErr w:type="spellEnd"/>
            <w:r w:rsidRPr="00734601">
              <w:rPr>
                <w:color w:val="000000"/>
              </w:rPr>
              <w:t xml:space="preserve"> 1.5 </w:t>
            </w:r>
            <w:proofErr w:type="spellStart"/>
            <w:r w:rsidRPr="00734601">
              <w:rPr>
                <w:color w:val="000000"/>
              </w:rPr>
              <w:t>мм.средние</w:t>
            </w:r>
            <w:proofErr w:type="spellEnd"/>
            <w:r w:rsidRPr="00734601">
              <w:rPr>
                <w:color w:val="000000"/>
              </w:rPr>
              <w:t xml:space="preserve"> – 1.5 </w:t>
            </w:r>
            <w:proofErr w:type="spellStart"/>
            <w:r w:rsidRPr="00734601">
              <w:rPr>
                <w:color w:val="000000"/>
              </w:rPr>
              <w:t>х</w:t>
            </w:r>
            <w:proofErr w:type="spellEnd"/>
            <w:r w:rsidRPr="00734601">
              <w:rPr>
                <w:color w:val="000000"/>
              </w:rPr>
              <w:t xml:space="preserve"> 2.0 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35 000</w:t>
            </w:r>
          </w:p>
        </w:tc>
      </w:tr>
      <w:tr w:rsidR="00F23B9F" w:rsidRPr="00734601" w:rsidTr="00F23B9F">
        <w:trPr>
          <w:trHeight w:val="79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36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Шприц </w:t>
            </w:r>
            <w:proofErr w:type="spellStart"/>
            <w:r w:rsidRPr="00734601">
              <w:rPr>
                <w:color w:val="000000"/>
              </w:rPr>
              <w:t>карпульный</w:t>
            </w:r>
            <w:proofErr w:type="spellEnd"/>
            <w:r w:rsidRPr="00734601">
              <w:rPr>
                <w:color w:val="000000"/>
              </w:rPr>
              <w:t xml:space="preserve"> предназначен для инъекций при местной анестезии, подкожных и внутримышечных инъекций, как в области стоматологии, так и в других областях медицины.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20 000</w:t>
            </w:r>
          </w:p>
        </w:tc>
      </w:tr>
      <w:tr w:rsidR="00F23B9F" w:rsidRPr="00734601" w:rsidTr="00F23B9F">
        <w:trPr>
          <w:trHeight w:val="26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37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>Бумага артикуляционная (полоски) в упаковке 10шт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3 000</w:t>
            </w:r>
          </w:p>
        </w:tc>
      </w:tr>
      <w:tr w:rsidR="00F23B9F" w:rsidRPr="00734601" w:rsidTr="00F23B9F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38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Наконечники </w:t>
            </w:r>
            <w:proofErr w:type="spellStart"/>
            <w:r w:rsidRPr="00734601">
              <w:rPr>
                <w:color w:val="000000"/>
              </w:rPr>
              <w:t>слюноотсосов</w:t>
            </w:r>
            <w:proofErr w:type="spellEnd"/>
            <w:r w:rsidRPr="00734601">
              <w:rPr>
                <w:color w:val="000000"/>
              </w:rPr>
              <w:t xml:space="preserve">. В </w:t>
            </w:r>
            <w:proofErr w:type="spellStart"/>
            <w:r w:rsidRPr="00734601">
              <w:rPr>
                <w:color w:val="000000"/>
              </w:rPr>
              <w:t>упакоке</w:t>
            </w:r>
            <w:proofErr w:type="spellEnd"/>
            <w:r w:rsidRPr="00734601">
              <w:rPr>
                <w:color w:val="000000"/>
              </w:rPr>
              <w:t xml:space="preserve"> 100 </w:t>
            </w:r>
            <w:proofErr w:type="spellStart"/>
            <w:proofErr w:type="gramStart"/>
            <w:r w:rsidRPr="0073460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7 000</w:t>
            </w:r>
          </w:p>
        </w:tc>
      </w:tr>
      <w:tr w:rsidR="00F23B9F" w:rsidRPr="00734601" w:rsidTr="00F23B9F">
        <w:trPr>
          <w:trHeight w:val="26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39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Предметное стекло стоматологическое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1 200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6 000</w:t>
            </w:r>
          </w:p>
        </w:tc>
      </w:tr>
      <w:tr w:rsidR="00F23B9F" w:rsidRPr="00734601" w:rsidTr="00F23B9F">
        <w:trPr>
          <w:trHeight w:val="79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40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00000"/>
              </w:rPr>
            </w:pPr>
            <w:r w:rsidRPr="00734601">
              <w:rPr>
                <w:color w:val="000000"/>
              </w:rPr>
              <w:t xml:space="preserve">ТОР-НК1.053 </w:t>
            </w:r>
            <w:proofErr w:type="spellStart"/>
            <w:r w:rsidRPr="00734601">
              <w:rPr>
                <w:color w:val="000000"/>
              </w:rPr>
              <w:t>Штрипсы</w:t>
            </w:r>
            <w:proofErr w:type="spellEnd"/>
            <w:r w:rsidRPr="00734601">
              <w:rPr>
                <w:color w:val="000000"/>
              </w:rPr>
              <w:t xml:space="preserve"> универсальный набор (50шт.), ТОР ВМ.  для снятия излишков материала (№ 1.050) 25 шт.;  для предварительного шлифования (№ 1.051) 25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10 000</w:t>
            </w:r>
          </w:p>
        </w:tc>
      </w:tr>
      <w:tr w:rsidR="00734601" w:rsidRPr="00734601" w:rsidTr="00734601">
        <w:trPr>
          <w:trHeight w:val="10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41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both"/>
              <w:rPr>
                <w:color w:val="000000"/>
              </w:rPr>
            </w:pPr>
            <w:r w:rsidRPr="00734601">
              <w:rPr>
                <w:color w:val="000000"/>
                <w:kern w:val="36"/>
              </w:rPr>
              <w:t xml:space="preserve">Беспроводная светодиодная </w:t>
            </w:r>
            <w:proofErr w:type="spellStart"/>
            <w:r w:rsidRPr="00734601">
              <w:rPr>
                <w:color w:val="000000"/>
                <w:kern w:val="36"/>
              </w:rPr>
              <w:t>полимеризационная</w:t>
            </w:r>
            <w:proofErr w:type="spellEnd"/>
            <w:r w:rsidRPr="00734601">
              <w:rPr>
                <w:color w:val="000000"/>
                <w:kern w:val="36"/>
              </w:rPr>
              <w:t xml:space="preserve"> лампа. Лампа - 1 шт. </w:t>
            </w:r>
            <w:proofErr w:type="spellStart"/>
            <w:r w:rsidRPr="00734601">
              <w:rPr>
                <w:color w:val="000000"/>
                <w:kern w:val="36"/>
              </w:rPr>
              <w:t>Световод</w:t>
            </w:r>
            <w:proofErr w:type="spellEnd"/>
            <w:r w:rsidRPr="00734601">
              <w:rPr>
                <w:color w:val="000000"/>
                <w:kern w:val="36"/>
              </w:rPr>
              <w:t xml:space="preserve"> - 1 шт. Защитный экран - 1 шт. Питающий трансформатор - 1 шт. Подставка-блок подзарядки - 1 шт. Инструкция по эксплуатации - 1 </w:t>
            </w:r>
            <w:proofErr w:type="spellStart"/>
            <w:proofErr w:type="gramStart"/>
            <w:r w:rsidRPr="00734601">
              <w:rPr>
                <w:color w:val="000000"/>
                <w:kern w:val="3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160 000</w:t>
            </w:r>
          </w:p>
        </w:tc>
      </w:tr>
      <w:tr w:rsidR="00734601" w:rsidRPr="00734601" w:rsidTr="00734601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42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rPr>
                <w:color w:val="01011B"/>
              </w:rPr>
            </w:pPr>
            <w:r w:rsidRPr="00734601">
              <w:rPr>
                <w:color w:val="01011B"/>
              </w:rPr>
              <w:t>Набор стоматологических инструментов из 37 предметов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center"/>
              <w:rPr>
                <w:color w:val="000000"/>
              </w:rPr>
            </w:pPr>
            <w:r w:rsidRPr="0073460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1" w:rsidRPr="00734601" w:rsidRDefault="00734601" w:rsidP="00734601">
            <w:pPr>
              <w:jc w:val="right"/>
              <w:rPr>
                <w:color w:val="000000"/>
              </w:rPr>
            </w:pPr>
            <w:r w:rsidRPr="00734601">
              <w:rPr>
                <w:color w:val="000000"/>
              </w:rPr>
              <w:t>200 000</w:t>
            </w:r>
          </w:p>
        </w:tc>
      </w:tr>
    </w:tbl>
    <w:p w:rsidR="00F23B9F" w:rsidRDefault="00F23B9F" w:rsidP="00FD1CCC">
      <w:pPr>
        <w:jc w:val="both"/>
        <w:rPr>
          <w:b/>
          <w:sz w:val="24"/>
          <w:szCs w:val="24"/>
        </w:rPr>
      </w:pPr>
    </w:p>
    <w:p w:rsidR="00FD1CCC" w:rsidRPr="0085121A" w:rsidRDefault="00FD1CCC" w:rsidP="00FD1CCC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 xml:space="preserve">Сроки и условия поставки: </w:t>
      </w:r>
      <w:r w:rsidRPr="0085121A">
        <w:rPr>
          <w:sz w:val="24"/>
          <w:szCs w:val="24"/>
        </w:rPr>
        <w:t>15 календарных дней со дня получения заявки на поставку товара;</w:t>
      </w:r>
    </w:p>
    <w:p w:rsidR="00FD1CCC" w:rsidRPr="0085121A" w:rsidRDefault="00FD1CCC" w:rsidP="00FD1CCC">
      <w:pPr>
        <w:ind w:right="-1"/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поставки товаров:</w:t>
      </w:r>
      <w:r w:rsidRPr="0085121A">
        <w:rPr>
          <w:sz w:val="24"/>
          <w:szCs w:val="24"/>
        </w:rPr>
        <w:t xml:space="preserve">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</w:t>
      </w:r>
      <w:proofErr w:type="spellEnd"/>
      <w:r>
        <w:rPr>
          <w:sz w:val="24"/>
          <w:szCs w:val="24"/>
        </w:rPr>
        <w:t xml:space="preserve"> </w:t>
      </w:r>
      <w:r w:rsidRPr="0085121A">
        <w:rPr>
          <w:sz w:val="24"/>
          <w:szCs w:val="24"/>
        </w:rPr>
        <w:t xml:space="preserve">с.о.,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FD1CCC" w:rsidRPr="0085121A" w:rsidRDefault="00FD1CCC" w:rsidP="00FD1CCC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представления (приема</w:t>
      </w:r>
      <w:r>
        <w:rPr>
          <w:b/>
          <w:sz w:val="24"/>
          <w:szCs w:val="24"/>
        </w:rPr>
        <w:t xml:space="preserve"> и регистрации</w:t>
      </w:r>
      <w:r w:rsidRPr="0085121A">
        <w:rPr>
          <w:b/>
          <w:sz w:val="24"/>
          <w:szCs w:val="24"/>
        </w:rPr>
        <w:t>) документов:</w:t>
      </w:r>
      <w:r w:rsidRPr="0085121A">
        <w:rPr>
          <w:sz w:val="24"/>
          <w:szCs w:val="24"/>
        </w:rPr>
        <w:t xml:space="preserve"> 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2 этаж приемная</w:t>
      </w:r>
      <w:r>
        <w:rPr>
          <w:sz w:val="24"/>
          <w:szCs w:val="24"/>
        </w:rPr>
        <w:t xml:space="preserve"> </w:t>
      </w:r>
      <w:r w:rsidRPr="0085121A">
        <w:rPr>
          <w:sz w:val="24"/>
          <w:szCs w:val="24"/>
        </w:rPr>
        <w:t xml:space="preserve">главного врача (рабочее время с 08:00ч до 17:00ч; обеденный перерыв с 13:00ч до 14:00ч). </w:t>
      </w:r>
    </w:p>
    <w:p w:rsidR="00FD1CCC" w:rsidRPr="007B13C4" w:rsidRDefault="00FD1CCC" w:rsidP="00FD1CCC">
      <w:pPr>
        <w:jc w:val="both"/>
        <w:rPr>
          <w:b/>
          <w:sz w:val="24"/>
          <w:szCs w:val="24"/>
        </w:rPr>
      </w:pPr>
      <w:r w:rsidRPr="007B13C4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FD1CCC" w:rsidRPr="007B13C4" w:rsidRDefault="00FD1CCC" w:rsidP="00FD1CCC">
      <w:pPr>
        <w:jc w:val="both"/>
        <w:rPr>
          <w:sz w:val="24"/>
          <w:szCs w:val="24"/>
        </w:rPr>
      </w:pPr>
      <w:r w:rsidRPr="007B13C4">
        <w:rPr>
          <w:sz w:val="24"/>
          <w:szCs w:val="24"/>
          <w:u w:val="single"/>
        </w:rPr>
        <w:t xml:space="preserve">до </w:t>
      </w:r>
      <w:r>
        <w:rPr>
          <w:sz w:val="24"/>
          <w:szCs w:val="24"/>
          <w:u w:val="single"/>
        </w:rPr>
        <w:t>09</w:t>
      </w:r>
      <w:r w:rsidRPr="007B13C4">
        <w:rPr>
          <w:sz w:val="24"/>
          <w:szCs w:val="24"/>
          <w:u w:val="single"/>
        </w:rPr>
        <w:t xml:space="preserve">:00ч. </w:t>
      </w:r>
      <w:r w:rsidR="00F23B9F">
        <w:rPr>
          <w:sz w:val="24"/>
          <w:szCs w:val="24"/>
          <w:u w:val="single"/>
        </w:rPr>
        <w:t xml:space="preserve">28 </w:t>
      </w:r>
      <w:r>
        <w:rPr>
          <w:sz w:val="24"/>
          <w:szCs w:val="24"/>
          <w:u w:val="single"/>
        </w:rPr>
        <w:t>апреля</w:t>
      </w:r>
      <w:r w:rsidRPr="007B13C4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3</w:t>
      </w:r>
      <w:r w:rsidRPr="007B13C4">
        <w:rPr>
          <w:sz w:val="24"/>
          <w:szCs w:val="24"/>
          <w:u w:val="single"/>
        </w:rPr>
        <w:t xml:space="preserve"> года.</w:t>
      </w:r>
    </w:p>
    <w:p w:rsidR="00FD1CCC" w:rsidRPr="007B13C4" w:rsidRDefault="00FD1CCC" w:rsidP="00FD1CCC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7B13C4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FD1CCC" w:rsidRPr="0085121A" w:rsidRDefault="00F23B9F" w:rsidP="00FD1CC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28</w:t>
      </w:r>
      <w:r w:rsidR="00FD1CCC" w:rsidRPr="007B13C4">
        <w:rPr>
          <w:sz w:val="24"/>
          <w:szCs w:val="24"/>
          <w:u w:val="single"/>
        </w:rPr>
        <w:t xml:space="preserve"> </w:t>
      </w:r>
      <w:r w:rsidR="00FD1CCC">
        <w:rPr>
          <w:sz w:val="24"/>
          <w:szCs w:val="24"/>
          <w:u w:val="single"/>
        </w:rPr>
        <w:t>апреля</w:t>
      </w:r>
      <w:r w:rsidR="00FD1CCC" w:rsidRPr="007B13C4">
        <w:rPr>
          <w:sz w:val="24"/>
          <w:szCs w:val="24"/>
          <w:u w:val="single"/>
        </w:rPr>
        <w:t xml:space="preserve"> 202</w:t>
      </w:r>
      <w:r w:rsidR="00FD1CCC">
        <w:rPr>
          <w:sz w:val="24"/>
          <w:szCs w:val="24"/>
          <w:u w:val="single"/>
        </w:rPr>
        <w:t>3</w:t>
      </w:r>
      <w:r w:rsidR="00FD1CCC" w:rsidRPr="007B13C4">
        <w:rPr>
          <w:sz w:val="24"/>
          <w:szCs w:val="24"/>
          <w:u w:val="single"/>
        </w:rPr>
        <w:t xml:space="preserve"> года </w:t>
      </w:r>
      <w:r w:rsidR="00FD1CCC"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в </w:t>
      </w:r>
      <w:r w:rsidR="00FD1CCC">
        <w:rPr>
          <w:color w:val="000000"/>
          <w:spacing w:val="2"/>
          <w:sz w:val="24"/>
          <w:szCs w:val="24"/>
          <w:u w:val="single"/>
          <w:shd w:val="clear" w:color="auto" w:fill="FFFFFF"/>
        </w:rPr>
        <w:t>09</w:t>
      </w:r>
      <w:r w:rsidR="00FD1CCC"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:10</w:t>
      </w:r>
      <w:r w:rsidR="00FD1CCC"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FD1CCC"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ч</w:t>
      </w:r>
      <w:r w:rsidR="00FD1CCC">
        <w:rPr>
          <w:color w:val="000000"/>
          <w:spacing w:val="2"/>
          <w:sz w:val="24"/>
          <w:szCs w:val="24"/>
          <w:u w:val="single"/>
          <w:shd w:val="clear" w:color="auto" w:fill="FFFFFF"/>
        </w:rPr>
        <w:t>/мин</w:t>
      </w:r>
      <w:r w:rsidR="00FD1CCC" w:rsidRPr="007B13C4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="00FD1CCC" w:rsidRPr="0085121A">
        <w:rPr>
          <w:sz w:val="24"/>
          <w:szCs w:val="24"/>
        </w:rPr>
        <w:t xml:space="preserve">Индекс: 071724, РК, </w:t>
      </w:r>
      <w:r w:rsidR="00FD1CCC">
        <w:rPr>
          <w:sz w:val="24"/>
          <w:szCs w:val="24"/>
        </w:rPr>
        <w:t>Область Абай</w:t>
      </w:r>
      <w:r w:rsidR="00FD1CCC" w:rsidRPr="0085121A">
        <w:rPr>
          <w:sz w:val="24"/>
          <w:szCs w:val="24"/>
        </w:rPr>
        <w:t xml:space="preserve">, </w:t>
      </w:r>
      <w:proofErr w:type="spellStart"/>
      <w:r w:rsidR="00FD1CCC" w:rsidRPr="0085121A">
        <w:rPr>
          <w:sz w:val="24"/>
          <w:szCs w:val="24"/>
        </w:rPr>
        <w:t>Урджарский</w:t>
      </w:r>
      <w:proofErr w:type="spellEnd"/>
      <w:r w:rsidR="00FD1CCC" w:rsidRPr="0085121A">
        <w:rPr>
          <w:sz w:val="24"/>
          <w:szCs w:val="24"/>
        </w:rPr>
        <w:t xml:space="preserve"> район, </w:t>
      </w:r>
      <w:proofErr w:type="spellStart"/>
      <w:r w:rsidR="00FD1CCC" w:rsidRPr="0085121A">
        <w:rPr>
          <w:sz w:val="24"/>
          <w:szCs w:val="24"/>
        </w:rPr>
        <w:t>Маканчинскийс.о</w:t>
      </w:r>
      <w:proofErr w:type="spellEnd"/>
      <w:r w:rsidR="00FD1CCC" w:rsidRPr="0085121A">
        <w:rPr>
          <w:sz w:val="24"/>
          <w:szCs w:val="24"/>
        </w:rPr>
        <w:t xml:space="preserve">., </w:t>
      </w:r>
      <w:proofErr w:type="spellStart"/>
      <w:r w:rsidR="00FD1CCC" w:rsidRPr="0085121A">
        <w:rPr>
          <w:sz w:val="24"/>
          <w:szCs w:val="24"/>
        </w:rPr>
        <w:t>с</w:t>
      </w:r>
      <w:proofErr w:type="gramStart"/>
      <w:r w:rsidR="00FD1CCC" w:rsidRPr="0085121A">
        <w:rPr>
          <w:sz w:val="24"/>
          <w:szCs w:val="24"/>
        </w:rPr>
        <w:t>.М</w:t>
      </w:r>
      <w:proofErr w:type="gramEnd"/>
      <w:r w:rsidR="00FD1CCC" w:rsidRPr="0085121A">
        <w:rPr>
          <w:sz w:val="24"/>
          <w:szCs w:val="24"/>
        </w:rPr>
        <w:t>аканчи</w:t>
      </w:r>
      <w:proofErr w:type="spellEnd"/>
      <w:r w:rsidR="00FD1CCC" w:rsidRPr="0085121A">
        <w:rPr>
          <w:sz w:val="24"/>
          <w:szCs w:val="24"/>
        </w:rPr>
        <w:t xml:space="preserve">, </w:t>
      </w:r>
      <w:proofErr w:type="spellStart"/>
      <w:r w:rsidR="00FD1CCC" w:rsidRPr="0085121A">
        <w:rPr>
          <w:sz w:val="24"/>
          <w:szCs w:val="24"/>
        </w:rPr>
        <w:t>А.Найманбаева</w:t>
      </w:r>
      <w:proofErr w:type="spellEnd"/>
      <w:r w:rsidR="00FD1CCC" w:rsidRPr="0085121A">
        <w:rPr>
          <w:sz w:val="24"/>
          <w:szCs w:val="24"/>
        </w:rPr>
        <w:t xml:space="preserve"> 191.</w:t>
      </w:r>
    </w:p>
    <w:p w:rsidR="00FD1CCC" w:rsidRPr="007B13C4" w:rsidRDefault="00FD1CCC" w:rsidP="00FD1CCC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</w:p>
    <w:p w:rsidR="00FD1CCC" w:rsidRPr="007B13C4" w:rsidRDefault="00FD1CCC" w:rsidP="00FD1CCC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</w:p>
    <w:p w:rsidR="00FD1CCC" w:rsidRPr="002764C2" w:rsidRDefault="00FD1CCC" w:rsidP="00FD1CCC">
      <w:pPr>
        <w:jc w:val="both"/>
        <w:rPr>
          <w:b/>
          <w:spacing w:val="2"/>
          <w:sz w:val="24"/>
          <w:szCs w:val="24"/>
          <w:shd w:val="clear" w:color="auto" w:fill="FFFFFF"/>
        </w:rPr>
      </w:pPr>
      <w:r w:rsidRPr="002764C2">
        <w:rPr>
          <w:b/>
          <w:sz w:val="24"/>
          <w:szCs w:val="24"/>
        </w:rPr>
        <w:t xml:space="preserve">Главный врач             </w:t>
      </w:r>
    </w:p>
    <w:p w:rsidR="00FD1CCC" w:rsidRPr="002764C2" w:rsidRDefault="00FD1CCC" w:rsidP="00FD1CCC">
      <w:pPr>
        <w:jc w:val="both"/>
        <w:rPr>
          <w:b/>
          <w:sz w:val="24"/>
          <w:szCs w:val="24"/>
        </w:rPr>
      </w:pPr>
      <w:r w:rsidRPr="002764C2">
        <w:rPr>
          <w:b/>
          <w:sz w:val="24"/>
          <w:szCs w:val="24"/>
        </w:rPr>
        <w:t>КГП на ПХВ «</w:t>
      </w:r>
      <w:proofErr w:type="spellStart"/>
      <w:r w:rsidRPr="002764C2">
        <w:rPr>
          <w:b/>
          <w:sz w:val="24"/>
          <w:szCs w:val="24"/>
        </w:rPr>
        <w:t>Урджарская</w:t>
      </w:r>
      <w:proofErr w:type="spellEnd"/>
    </w:p>
    <w:p w:rsidR="00FD1CCC" w:rsidRPr="002764C2" w:rsidRDefault="00FD1CCC" w:rsidP="00FD1CCC">
      <w:pPr>
        <w:jc w:val="both"/>
        <w:rPr>
          <w:b/>
          <w:sz w:val="24"/>
          <w:szCs w:val="24"/>
        </w:rPr>
      </w:pPr>
      <w:r w:rsidRPr="002764C2">
        <w:rPr>
          <w:b/>
          <w:sz w:val="24"/>
          <w:szCs w:val="24"/>
        </w:rPr>
        <w:t xml:space="preserve">районная больница» управления </w:t>
      </w:r>
      <w:r>
        <w:rPr>
          <w:b/>
          <w:sz w:val="24"/>
          <w:szCs w:val="24"/>
        </w:rPr>
        <w:t xml:space="preserve">          </w:t>
      </w:r>
    </w:p>
    <w:p w:rsidR="008304FF" w:rsidRDefault="00FD1CCC" w:rsidP="00FD1CCC">
      <w:pPr>
        <w:jc w:val="both"/>
        <w:rPr>
          <w:b/>
          <w:sz w:val="24"/>
          <w:szCs w:val="24"/>
        </w:rPr>
      </w:pPr>
      <w:r w:rsidRPr="002764C2">
        <w:rPr>
          <w:b/>
          <w:sz w:val="24"/>
          <w:szCs w:val="24"/>
        </w:rPr>
        <w:t xml:space="preserve">здравоохранения области </w:t>
      </w:r>
      <w:proofErr w:type="spellStart"/>
      <w:r w:rsidRPr="002764C2">
        <w:rPr>
          <w:b/>
          <w:sz w:val="24"/>
          <w:szCs w:val="24"/>
        </w:rPr>
        <w:t>Абай</w:t>
      </w:r>
      <w:proofErr w:type="spellEnd"/>
    </w:p>
    <w:p w:rsidR="00FD1CCC" w:rsidRPr="0085121A" w:rsidRDefault="00FD1CCC" w:rsidP="00FD1CCC">
      <w:pPr>
        <w:jc w:val="both"/>
        <w:rPr>
          <w:b/>
          <w:sz w:val="24"/>
          <w:szCs w:val="24"/>
        </w:rPr>
      </w:pPr>
      <w:proofErr w:type="spellStart"/>
      <w:r w:rsidRPr="0085121A">
        <w:rPr>
          <w:b/>
          <w:sz w:val="24"/>
          <w:szCs w:val="24"/>
        </w:rPr>
        <w:t>Жакиянова</w:t>
      </w:r>
      <w:proofErr w:type="spellEnd"/>
      <w:r w:rsidRPr="0085121A">
        <w:rPr>
          <w:b/>
          <w:sz w:val="24"/>
          <w:szCs w:val="24"/>
        </w:rPr>
        <w:t xml:space="preserve"> Н.С.</w:t>
      </w:r>
    </w:p>
    <w:p w:rsidR="00FD1CCC" w:rsidRPr="007B13C4" w:rsidRDefault="00FD1CCC" w:rsidP="00FD1CCC">
      <w:pPr>
        <w:jc w:val="both"/>
        <w:rPr>
          <w:sz w:val="24"/>
          <w:szCs w:val="24"/>
        </w:rPr>
      </w:pPr>
    </w:p>
    <w:p w:rsidR="00FD1CCC" w:rsidRPr="0085121A" w:rsidRDefault="00FD1CCC" w:rsidP="00FD1CCC">
      <w:pPr>
        <w:jc w:val="both"/>
      </w:pPr>
    </w:p>
    <w:p w:rsidR="00AD5573" w:rsidRDefault="00AD5573"/>
    <w:p w:rsidR="0038637C" w:rsidRDefault="0038637C"/>
    <w:p w:rsidR="0038637C" w:rsidRDefault="0038637C"/>
    <w:sectPr w:rsidR="0038637C" w:rsidSect="009447FD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41B9"/>
    <w:multiLevelType w:val="hybridMultilevel"/>
    <w:tmpl w:val="611A7D9E"/>
    <w:lvl w:ilvl="0" w:tplc="F84C33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F1544"/>
    <w:multiLevelType w:val="hybridMultilevel"/>
    <w:tmpl w:val="EC62F0D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7B2051BF"/>
    <w:multiLevelType w:val="multilevel"/>
    <w:tmpl w:val="BEB6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1CCC"/>
    <w:rsid w:val="000368D0"/>
    <w:rsid w:val="00075DFC"/>
    <w:rsid w:val="00095618"/>
    <w:rsid w:val="00096811"/>
    <w:rsid w:val="000C7358"/>
    <w:rsid w:val="000D1918"/>
    <w:rsid w:val="000F1E08"/>
    <w:rsid w:val="0012025A"/>
    <w:rsid w:val="00155634"/>
    <w:rsid w:val="001A5F0E"/>
    <w:rsid w:val="00231FB5"/>
    <w:rsid w:val="002871E5"/>
    <w:rsid w:val="00294FCE"/>
    <w:rsid w:val="002B554D"/>
    <w:rsid w:val="002C4DAB"/>
    <w:rsid w:val="002D26D4"/>
    <w:rsid w:val="0035654D"/>
    <w:rsid w:val="003719F7"/>
    <w:rsid w:val="00373131"/>
    <w:rsid w:val="0038637C"/>
    <w:rsid w:val="003F0969"/>
    <w:rsid w:val="004601F6"/>
    <w:rsid w:val="005151BC"/>
    <w:rsid w:val="00544CF5"/>
    <w:rsid w:val="005727F2"/>
    <w:rsid w:val="005C07C2"/>
    <w:rsid w:val="005E48F6"/>
    <w:rsid w:val="00640464"/>
    <w:rsid w:val="00655F20"/>
    <w:rsid w:val="00656A42"/>
    <w:rsid w:val="006D3E5F"/>
    <w:rsid w:val="006D431A"/>
    <w:rsid w:val="006D76DC"/>
    <w:rsid w:val="006F70DA"/>
    <w:rsid w:val="00723528"/>
    <w:rsid w:val="00727F14"/>
    <w:rsid w:val="00734601"/>
    <w:rsid w:val="00737433"/>
    <w:rsid w:val="00794E1C"/>
    <w:rsid w:val="00797623"/>
    <w:rsid w:val="008304FF"/>
    <w:rsid w:val="00865F58"/>
    <w:rsid w:val="00871CFA"/>
    <w:rsid w:val="008D62C3"/>
    <w:rsid w:val="009315D5"/>
    <w:rsid w:val="00946AA4"/>
    <w:rsid w:val="00955E1C"/>
    <w:rsid w:val="00980813"/>
    <w:rsid w:val="00A309FC"/>
    <w:rsid w:val="00A3268A"/>
    <w:rsid w:val="00AD5573"/>
    <w:rsid w:val="00BC1142"/>
    <w:rsid w:val="00BC1BD2"/>
    <w:rsid w:val="00BE2642"/>
    <w:rsid w:val="00BE5B71"/>
    <w:rsid w:val="00C24476"/>
    <w:rsid w:val="00CA66DE"/>
    <w:rsid w:val="00CE35F3"/>
    <w:rsid w:val="00DE2B87"/>
    <w:rsid w:val="00DF36E2"/>
    <w:rsid w:val="00E3382E"/>
    <w:rsid w:val="00E432E0"/>
    <w:rsid w:val="00E62164"/>
    <w:rsid w:val="00E64F39"/>
    <w:rsid w:val="00E85166"/>
    <w:rsid w:val="00EB7E27"/>
    <w:rsid w:val="00EE3305"/>
    <w:rsid w:val="00EF20D9"/>
    <w:rsid w:val="00F23B9F"/>
    <w:rsid w:val="00F27506"/>
    <w:rsid w:val="00FD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1F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5F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191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5F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numeration">
    <w:name w:val="enumeration"/>
    <w:basedOn w:val="a"/>
    <w:rsid w:val="00E8516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E8516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1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2023-04-24T02:43:00Z</dcterms:created>
  <dcterms:modified xsi:type="dcterms:W3CDTF">2023-04-24T02:43:00Z</dcterms:modified>
</cp:coreProperties>
</file>