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39" w:rsidRPr="0085121A" w:rsidRDefault="00765F39" w:rsidP="00765F39">
      <w:pPr>
        <w:ind w:left="-720" w:firstLine="720"/>
        <w:jc w:val="center"/>
        <w:rPr>
          <w:b/>
          <w:sz w:val="24"/>
          <w:szCs w:val="24"/>
        </w:rPr>
      </w:pPr>
      <w:r w:rsidRPr="0085121A">
        <w:rPr>
          <w:b/>
          <w:sz w:val="24"/>
          <w:szCs w:val="24"/>
        </w:rPr>
        <w:t xml:space="preserve">ОБЪЯВЛЕНИЕ </w:t>
      </w:r>
      <w:r>
        <w:rPr>
          <w:b/>
          <w:sz w:val="24"/>
          <w:szCs w:val="24"/>
        </w:rPr>
        <w:t>9</w:t>
      </w:r>
    </w:p>
    <w:p w:rsidR="00765F39" w:rsidRPr="0085121A" w:rsidRDefault="00765F39" w:rsidP="00765F39">
      <w:pPr>
        <w:ind w:left="-720" w:firstLine="720"/>
        <w:jc w:val="center"/>
        <w:rPr>
          <w:sz w:val="24"/>
          <w:szCs w:val="24"/>
        </w:rPr>
      </w:pPr>
      <w:r w:rsidRPr="0085121A">
        <w:rPr>
          <w:sz w:val="24"/>
          <w:szCs w:val="24"/>
        </w:rPr>
        <w:t>о проведении закупа способом запроса ценовых предложений</w:t>
      </w:r>
    </w:p>
    <w:p w:rsidR="00765F39" w:rsidRPr="0085121A" w:rsidRDefault="00765F39" w:rsidP="00765F39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 лекарственных средств </w:t>
      </w:r>
    </w:p>
    <w:p w:rsidR="00765F39" w:rsidRPr="0085121A" w:rsidRDefault="00765F39" w:rsidP="00765F39">
      <w:pPr>
        <w:ind w:left="-720" w:firstLine="720"/>
        <w:jc w:val="center"/>
        <w:rPr>
          <w:sz w:val="24"/>
          <w:szCs w:val="24"/>
        </w:rPr>
      </w:pPr>
    </w:p>
    <w:p w:rsidR="00765F39" w:rsidRDefault="00765F39" w:rsidP="00765F39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sz w:val="24"/>
          <w:szCs w:val="24"/>
          <w:lang w:val="kk-KZ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>05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апреля</w:t>
      </w:r>
      <w:r w:rsidRPr="007B13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B13C4">
        <w:rPr>
          <w:sz w:val="24"/>
          <w:szCs w:val="24"/>
        </w:rPr>
        <w:t xml:space="preserve"> год</w:t>
      </w:r>
    </w:p>
    <w:p w:rsidR="00765F39" w:rsidRPr="007B13C4" w:rsidRDefault="00765F39" w:rsidP="00765F39">
      <w:pPr>
        <w:jc w:val="both"/>
        <w:rPr>
          <w:sz w:val="24"/>
          <w:szCs w:val="24"/>
        </w:rPr>
      </w:pPr>
    </w:p>
    <w:p w:rsidR="00765F39" w:rsidRPr="00F665A5" w:rsidRDefault="00765F39" w:rsidP="00765F39">
      <w:pPr>
        <w:ind w:right="-1"/>
        <w:jc w:val="both"/>
        <w:rPr>
          <w:sz w:val="24"/>
          <w:szCs w:val="24"/>
        </w:rPr>
      </w:pPr>
      <w:r w:rsidRPr="007B13C4">
        <w:rPr>
          <w:b/>
          <w:sz w:val="24"/>
          <w:szCs w:val="24"/>
          <w:u w:val="single"/>
        </w:rPr>
        <w:t>Наименование заказчика:</w:t>
      </w:r>
      <w:r w:rsidRPr="007B13C4"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>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765F39" w:rsidRPr="00F665A5" w:rsidRDefault="00765F39" w:rsidP="00765F39">
      <w:pPr>
        <w:ind w:right="-1"/>
        <w:jc w:val="both"/>
        <w:rPr>
          <w:sz w:val="24"/>
          <w:szCs w:val="24"/>
        </w:rPr>
      </w:pPr>
      <w:r w:rsidRPr="007B13C4">
        <w:rPr>
          <w:b/>
          <w:sz w:val="24"/>
          <w:szCs w:val="24"/>
          <w:u w:val="single"/>
        </w:rPr>
        <w:t>Адрес заказчика:</w:t>
      </w:r>
      <w:r w:rsidRPr="007B13C4"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 xml:space="preserve">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765F39" w:rsidRPr="0085121A" w:rsidRDefault="00765F39" w:rsidP="00765F39">
      <w:pPr>
        <w:jc w:val="both"/>
        <w:rPr>
          <w:sz w:val="24"/>
          <w:szCs w:val="24"/>
        </w:rPr>
      </w:pPr>
      <w:proofErr w:type="gramStart"/>
      <w:r w:rsidRPr="00D958F5">
        <w:rPr>
          <w:sz w:val="24"/>
          <w:szCs w:val="24"/>
        </w:rPr>
        <w:t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Pr="00D958F5">
        <w:rPr>
          <w:sz w:val="24"/>
          <w:szCs w:val="24"/>
        </w:rPr>
        <w:t xml:space="preserve"> </w:t>
      </w:r>
      <w:proofErr w:type="gramStart"/>
      <w:r w:rsidRPr="00D958F5">
        <w:rPr>
          <w:sz w:val="24"/>
          <w:szCs w:val="24"/>
        </w:rPr>
        <w:t>Казахстан</w:t>
      </w:r>
      <w:r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 xml:space="preserve">утвержденных </w:t>
      </w:r>
      <w:r>
        <w:rPr>
          <w:sz w:val="24"/>
          <w:szCs w:val="24"/>
        </w:rPr>
        <w:t>П</w:t>
      </w:r>
      <w:r w:rsidRPr="00F665A5">
        <w:rPr>
          <w:sz w:val="24"/>
          <w:szCs w:val="24"/>
        </w:rPr>
        <w:t>остановлением Правительства Республики Казахстан от 4 июня 2021 года №375 (Далее - Правила), Постановление</w:t>
      </w:r>
      <w:r>
        <w:rPr>
          <w:sz w:val="24"/>
          <w:szCs w:val="24"/>
        </w:rPr>
        <w:t>м</w:t>
      </w:r>
      <w:r w:rsidRPr="00F665A5">
        <w:rPr>
          <w:sz w:val="24"/>
          <w:szCs w:val="24"/>
        </w:rPr>
        <w:t xml:space="preserve"> Правительства Республики Казахстан от 8 сентября 2022 года № 667 </w:t>
      </w:r>
      <w:r>
        <w:rPr>
          <w:sz w:val="24"/>
          <w:szCs w:val="24"/>
        </w:rPr>
        <w:t>«</w:t>
      </w:r>
      <w:r w:rsidRPr="009E6153">
        <w:rPr>
          <w:sz w:val="24"/>
          <w:szCs w:val="24"/>
        </w:rPr>
        <w:t>О приостановлении действия глав 7, 8 раздела 2 и глав 10, 11, 13 и 14 раздела 3 Правил, и внесении в них изменений и дополнений</w:t>
      </w:r>
      <w:r>
        <w:rPr>
          <w:sz w:val="24"/>
          <w:szCs w:val="24"/>
        </w:rPr>
        <w:t>»</w:t>
      </w:r>
      <w:r w:rsidRPr="00F665A5">
        <w:rPr>
          <w:sz w:val="24"/>
          <w:szCs w:val="24"/>
        </w:rPr>
        <w:t>,</w:t>
      </w:r>
      <w:r w:rsidRPr="00F665A5">
        <w:rPr>
          <w:sz w:val="24"/>
          <w:szCs w:val="24"/>
          <w:lang w:val="kk-KZ"/>
        </w:rPr>
        <w:t xml:space="preserve"> </w:t>
      </w:r>
      <w:r w:rsidRPr="00F665A5">
        <w:rPr>
          <w:sz w:val="24"/>
          <w:szCs w:val="24"/>
        </w:rPr>
        <w:t>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 объявляет</w:t>
      </w:r>
      <w:proofErr w:type="gramEnd"/>
      <w:r w:rsidRPr="0085121A">
        <w:rPr>
          <w:sz w:val="24"/>
          <w:szCs w:val="24"/>
        </w:rPr>
        <w:t xml:space="preserve"> о проведении закупа способом запроса ценовых пре</w:t>
      </w:r>
      <w:r>
        <w:rPr>
          <w:sz w:val="24"/>
          <w:szCs w:val="24"/>
        </w:rPr>
        <w:t>дложений лекарственных средств</w:t>
      </w:r>
      <w:r w:rsidRPr="0085121A">
        <w:rPr>
          <w:sz w:val="24"/>
          <w:szCs w:val="24"/>
        </w:rPr>
        <w:t>.</w:t>
      </w:r>
    </w:p>
    <w:p w:rsidR="00765F39" w:rsidRDefault="00765F39" w:rsidP="00765F39">
      <w:pPr>
        <w:jc w:val="both"/>
        <w:rPr>
          <w:i/>
          <w:sz w:val="24"/>
          <w:szCs w:val="24"/>
        </w:rPr>
      </w:pPr>
      <w:r w:rsidRPr="0085121A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0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268"/>
        <w:gridCol w:w="3260"/>
        <w:gridCol w:w="992"/>
        <w:gridCol w:w="827"/>
        <w:gridCol w:w="1016"/>
        <w:gridCol w:w="1243"/>
      </w:tblGrid>
      <w:tr w:rsidR="00765F39" w:rsidRPr="00C661C4" w:rsidTr="0083617C">
        <w:trPr>
          <w:trHeight w:val="1306"/>
        </w:trPr>
        <w:tc>
          <w:tcPr>
            <w:tcW w:w="438" w:type="dxa"/>
          </w:tcPr>
          <w:p w:rsidR="00765F39" w:rsidRPr="00C661C4" w:rsidRDefault="00765F39" w:rsidP="0083617C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C661C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661C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661C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61C4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C661C4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C661C4">
              <w:rPr>
                <w:b/>
                <w:bCs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объем закупа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Сумма, выделенная для закупа (в тенге)</w:t>
            </w:r>
          </w:p>
        </w:tc>
      </w:tr>
      <w:tr w:rsidR="00765F39" w:rsidRPr="00C661C4" w:rsidTr="0083617C">
        <w:trPr>
          <w:trHeight w:val="792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Транексамовая</w:t>
            </w:r>
            <w:proofErr w:type="spellEnd"/>
            <w:r w:rsidRPr="00C661C4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внутривенного введения, 100 мг/5мл, 5 мл, №10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1124,84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224 968</w:t>
            </w:r>
          </w:p>
        </w:tc>
      </w:tr>
      <w:tr w:rsidR="00765F39" w:rsidRPr="00C661C4" w:rsidTr="0083617C">
        <w:trPr>
          <w:trHeight w:val="561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Фитоменадион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внутримышечного введениям 10 мг/мл, 1мл №5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132,74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46 459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Атропина сульфат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1мг/мл 1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46,44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13 932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Этанол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70% 50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53,19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15 957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Амброксол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сироп 3 мг/мл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481,93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48 193</w:t>
            </w:r>
          </w:p>
        </w:tc>
      </w:tr>
      <w:tr w:rsidR="00765F39" w:rsidRPr="00C661C4" w:rsidTr="0083617C">
        <w:trPr>
          <w:trHeight w:val="1056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Комплекс аминокислот Комбинированные препараты для парентерального питания 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10%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500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964,78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96 478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Аммиак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наружного применения 10% по 20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40,61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6 092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Электролиты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400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228,38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456 760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таблетка, 500 мг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1,97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1 970</w:t>
            </w:r>
          </w:p>
        </w:tc>
      </w:tr>
      <w:tr w:rsidR="00765F39" w:rsidRPr="00C661C4" w:rsidTr="0083617C">
        <w:trPr>
          <w:trHeight w:val="792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  <w:p w:rsidR="00765F39" w:rsidRPr="00C661C4" w:rsidRDefault="00765F39" w:rsidP="008361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Комбинированные препараты для парентерального питания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500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2600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260 000</w:t>
            </w:r>
          </w:p>
        </w:tc>
      </w:tr>
      <w:tr w:rsidR="00765F39" w:rsidRPr="00C661C4" w:rsidTr="0083617C">
        <w:trPr>
          <w:trHeight w:val="847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Сульфаметоксазол</w:t>
            </w:r>
            <w:proofErr w:type="spellEnd"/>
            <w:r w:rsidRPr="00C661C4">
              <w:rPr>
                <w:sz w:val="22"/>
                <w:szCs w:val="22"/>
              </w:rPr>
              <w:t xml:space="preserve"> и </w:t>
            </w:r>
            <w:proofErr w:type="spellStart"/>
            <w:r w:rsidRPr="00C661C4">
              <w:rPr>
                <w:sz w:val="22"/>
                <w:szCs w:val="22"/>
              </w:rPr>
              <w:t>Триметоприм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концентрат для приготовления</w:t>
            </w:r>
            <w:r w:rsidRPr="00C661C4">
              <w:rPr>
                <w:sz w:val="22"/>
                <w:szCs w:val="22"/>
              </w:rPr>
              <w:br/>
              <w:t xml:space="preserve">раствора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(80мг+</w:t>
            </w:r>
            <w:r w:rsidRPr="00C661C4">
              <w:rPr>
                <w:sz w:val="22"/>
                <w:szCs w:val="22"/>
              </w:rPr>
              <w:br/>
              <w:t>16мг)/мл, 5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434,03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4 340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Бриллиантовый зеленый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спиртовой 1% 20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42,86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4 286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наружного применения 3% 100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195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195 000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Глюкоза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10% 250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389,1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155 640</w:t>
            </w:r>
          </w:p>
        </w:tc>
      </w:tr>
      <w:tr w:rsidR="00765F39" w:rsidRPr="00C661C4" w:rsidTr="0083617C">
        <w:trPr>
          <w:trHeight w:val="1016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Синтетические</w:t>
            </w:r>
            <w:r w:rsidRPr="00C661C4">
              <w:rPr>
                <w:sz w:val="22"/>
                <w:szCs w:val="22"/>
              </w:rPr>
              <w:br/>
            </w:r>
            <w:proofErr w:type="spellStart"/>
            <w:r w:rsidRPr="00C661C4">
              <w:rPr>
                <w:sz w:val="22"/>
                <w:szCs w:val="22"/>
              </w:rPr>
              <w:t>холиноблокаторы</w:t>
            </w:r>
            <w:proofErr w:type="spellEnd"/>
            <w:r w:rsidRPr="00C661C4">
              <w:rPr>
                <w:sz w:val="22"/>
                <w:szCs w:val="22"/>
              </w:rPr>
              <w:t xml:space="preserve"> - эфиры с третичной</w:t>
            </w:r>
            <w:r w:rsidRPr="00C661C4">
              <w:rPr>
                <w:sz w:val="22"/>
                <w:szCs w:val="22"/>
              </w:rPr>
              <w:br/>
              <w:t>аминогруппой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spacing w:after="240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 0.2% №10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62,5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62 500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0,25 мг/мл, 1мл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24,4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12 200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Электролиты 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400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224,56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449 120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Метилдопа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 250 мг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28,53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8 559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Дидрогестерон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 10 мг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139,38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55 752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капли глазные 0,4% 5мл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577,7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28 885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Йод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спиртовой 5% 30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98,04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19 608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Калия перманганат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5 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87,07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4 354</w:t>
            </w:r>
          </w:p>
        </w:tc>
      </w:tr>
      <w:tr w:rsidR="00765F39" w:rsidRPr="00C661C4" w:rsidTr="0083617C">
        <w:trPr>
          <w:trHeight w:val="517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Кальция </w:t>
            </w:r>
            <w:proofErr w:type="spellStart"/>
            <w:r w:rsidRPr="00C661C4">
              <w:rPr>
                <w:sz w:val="22"/>
                <w:szCs w:val="22"/>
              </w:rPr>
              <w:t>глюконат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инъекций, 100 мг/мл, 5 мл, №10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63,25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25 300</w:t>
            </w:r>
          </w:p>
        </w:tc>
      </w:tr>
      <w:tr w:rsidR="00765F39" w:rsidRPr="00C661C4" w:rsidTr="0083617C">
        <w:trPr>
          <w:trHeight w:val="716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Пантопразол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Лиофилизированный</w:t>
            </w:r>
            <w:proofErr w:type="spellEnd"/>
            <w:r w:rsidRPr="00C661C4">
              <w:rPr>
                <w:sz w:val="22"/>
                <w:szCs w:val="22"/>
              </w:rPr>
              <w:t xml:space="preserve"> порошок</w:t>
            </w:r>
            <w:r w:rsidRPr="00C661C4">
              <w:rPr>
                <w:sz w:val="22"/>
                <w:szCs w:val="22"/>
              </w:rPr>
              <w:br/>
              <w:t>для приготовления раствора для</w:t>
            </w:r>
            <w:r w:rsidRPr="00C661C4">
              <w:rPr>
                <w:sz w:val="22"/>
                <w:szCs w:val="22"/>
              </w:rPr>
              <w:br/>
              <w:t>инъекций 40 мг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280,38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280 380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Кетопрофен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крем 5% 30 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458,78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22 939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гель глазной 5% 5 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1 468,08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2 936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Гидроксиэтилкрахмал</w:t>
            </w:r>
            <w:proofErr w:type="spellEnd"/>
            <w:r w:rsidRPr="00C661C4">
              <w:rPr>
                <w:sz w:val="22"/>
                <w:szCs w:val="22"/>
              </w:rPr>
              <w:t xml:space="preserve"> (</w:t>
            </w:r>
            <w:proofErr w:type="spellStart"/>
            <w:r w:rsidRPr="00C661C4">
              <w:rPr>
                <w:sz w:val="22"/>
                <w:szCs w:val="22"/>
              </w:rPr>
              <w:t>пентакрахмал</w:t>
            </w:r>
            <w:proofErr w:type="spellEnd"/>
            <w:r w:rsidRPr="00C661C4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>, 6%, 500 мл, № 1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1549,44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77 472</w:t>
            </w:r>
          </w:p>
        </w:tc>
      </w:tr>
      <w:tr w:rsidR="00765F39" w:rsidRPr="00C661C4" w:rsidTr="0083617C">
        <w:trPr>
          <w:trHeight w:val="792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Сыворотка </w:t>
            </w:r>
            <w:proofErr w:type="spellStart"/>
            <w:r w:rsidRPr="00C661C4">
              <w:rPr>
                <w:sz w:val="22"/>
                <w:szCs w:val="22"/>
              </w:rPr>
              <w:t>противостолбячная</w:t>
            </w:r>
            <w:proofErr w:type="spellEnd"/>
            <w:r w:rsidRPr="00C661C4">
              <w:rPr>
                <w:sz w:val="22"/>
                <w:szCs w:val="22"/>
              </w:rPr>
              <w:t xml:space="preserve"> лошадиная 3000 МЕ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по 3000 МЕ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11000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220 000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Йод, калия йодид, глицерин, вода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25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76,84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3 842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Фенилэфрин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10мг/мл, 1мл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51,63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25 815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Миконазол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гель оральный 2% 20 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486,19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24 310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Натрия </w:t>
            </w:r>
            <w:proofErr w:type="spellStart"/>
            <w:r w:rsidRPr="00C661C4">
              <w:rPr>
                <w:sz w:val="22"/>
                <w:szCs w:val="22"/>
              </w:rPr>
              <w:t>оксибат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200 мг/мл по 10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137,52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137 520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Никотиновая кислота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1% 1мл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35,1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70 200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покрытые оболочкой 10 мг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4,46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4 460</w:t>
            </w:r>
          </w:p>
        </w:tc>
      </w:tr>
      <w:tr w:rsidR="00765F39" w:rsidRPr="00C661C4" w:rsidTr="0083617C">
        <w:trPr>
          <w:trHeight w:val="792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Пантопразол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для приготовления раствора для внутривенного введения, 40 мг, № 1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280,38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56 076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крем 5% 100 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1 989,83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49 746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37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Папаверин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инъекций, 20 мг/мл 2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32,68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65 360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</w:t>
            </w:r>
            <w:r w:rsidRPr="00C661C4">
              <w:rPr>
                <w:sz w:val="22"/>
                <w:szCs w:val="22"/>
              </w:rPr>
              <w:br/>
              <w:t>инъекций 2% 5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51,46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257 300</w:t>
            </w:r>
          </w:p>
        </w:tc>
      </w:tr>
      <w:tr w:rsidR="00765F39" w:rsidRPr="00C661C4" w:rsidTr="0083617C">
        <w:trPr>
          <w:trHeight w:val="792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Пиперациллин</w:t>
            </w:r>
            <w:proofErr w:type="spellEnd"/>
            <w:r w:rsidRPr="00C661C4">
              <w:rPr>
                <w:sz w:val="22"/>
                <w:szCs w:val="22"/>
              </w:rPr>
              <w:t>,</w:t>
            </w:r>
            <w:r w:rsidRPr="00C661C4">
              <w:rPr>
                <w:sz w:val="22"/>
                <w:szCs w:val="22"/>
              </w:rPr>
              <w:br/>
            </w:r>
            <w:proofErr w:type="spellStart"/>
            <w:r w:rsidRPr="00C661C4">
              <w:rPr>
                <w:sz w:val="22"/>
                <w:szCs w:val="22"/>
              </w:rPr>
              <w:t>тазобактам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для приготовления раствора для внутривенных инъекций 4,5 г №1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2 294,56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22 946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Комбинированные препараты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крем для наружного применения 60 г №1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6214,9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186 447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Тетрациклин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мазь глазная 1 % 10 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477,92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143 376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Тиамин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50 мг/мл 1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29,54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59 080</w:t>
            </w:r>
          </w:p>
        </w:tc>
      </w:tr>
      <w:tr w:rsidR="00765F39" w:rsidRPr="00C661C4" w:rsidTr="0083617C">
        <w:trPr>
          <w:trHeight w:val="792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20 мг/мл 5 мл №5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436,21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218 105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Электролиты 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200 мл. </w:t>
            </w:r>
            <w:proofErr w:type="spellStart"/>
            <w:r w:rsidRPr="00C661C4">
              <w:rPr>
                <w:sz w:val="22"/>
                <w:szCs w:val="22"/>
              </w:rPr>
              <w:t>Экстемпоральная</w:t>
            </w:r>
            <w:proofErr w:type="spellEnd"/>
            <w:r w:rsidRPr="00C661C4">
              <w:rPr>
                <w:sz w:val="22"/>
                <w:szCs w:val="22"/>
              </w:rPr>
              <w:t xml:space="preserve"> рецептура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650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650 000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250 мг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5,87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5 870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Фозиноприл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20 мг/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53,18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26 590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47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аэрозоль для наружного применения 117 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942,51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28 275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Урапидил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внутривенного введения, 5 мг/мл, 10 мл, №5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1 122,89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1 122 890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Йогексол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350 мг йода/мл по 20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2 350,36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11 752</w:t>
            </w:r>
          </w:p>
        </w:tc>
      </w:tr>
      <w:tr w:rsidR="00765F39" w:rsidRPr="00C661C4" w:rsidTr="0083617C">
        <w:trPr>
          <w:trHeight w:val="792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Макрогол</w:t>
            </w:r>
            <w:proofErr w:type="spellEnd"/>
            <w:r w:rsidRPr="00C661C4">
              <w:rPr>
                <w:sz w:val="22"/>
                <w:szCs w:val="22"/>
              </w:rPr>
              <w:t xml:space="preserve"> в комбинации с другими препаратами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для приготовления раствора для приема внутрь, №4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пакет</w:t>
            </w:r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856,82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42 841</w:t>
            </w:r>
          </w:p>
        </w:tc>
      </w:tr>
      <w:tr w:rsidR="00765F39" w:rsidRPr="00C661C4" w:rsidTr="0083617C">
        <w:trPr>
          <w:trHeight w:val="264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вазелин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мазь 25 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51,98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10 396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Перметрин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наружного применения 0,5% 60 мл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833,39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8 334</w:t>
            </w:r>
          </w:p>
        </w:tc>
      </w:tr>
      <w:tr w:rsidR="00765F39" w:rsidRPr="00C661C4" w:rsidTr="0083617C">
        <w:trPr>
          <w:trHeight w:val="631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Водорода </w:t>
            </w:r>
            <w:proofErr w:type="spellStart"/>
            <w:r w:rsidRPr="00C661C4">
              <w:rPr>
                <w:sz w:val="22"/>
                <w:szCs w:val="22"/>
              </w:rPr>
              <w:t>пероксид</w:t>
            </w:r>
            <w:proofErr w:type="spellEnd"/>
            <w:r w:rsidRPr="00C661C4">
              <w:rPr>
                <w:sz w:val="22"/>
                <w:szCs w:val="22"/>
              </w:rPr>
              <w:t xml:space="preserve">  (Пергидроль</w:t>
            </w:r>
            <w:proofErr w:type="gramStart"/>
            <w:r w:rsidRPr="00C661C4">
              <w:rPr>
                <w:sz w:val="22"/>
                <w:szCs w:val="22"/>
              </w:rPr>
              <w:t xml:space="preserve"> )</w:t>
            </w:r>
            <w:proofErr w:type="gramEnd"/>
            <w:r w:rsidRPr="00C661C4">
              <w:rPr>
                <w:sz w:val="22"/>
                <w:szCs w:val="22"/>
              </w:rPr>
              <w:t xml:space="preserve"> 37%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 (Пергидроль</w:t>
            </w:r>
            <w:proofErr w:type="gramStart"/>
            <w:r w:rsidRPr="00C661C4">
              <w:rPr>
                <w:sz w:val="22"/>
                <w:szCs w:val="22"/>
              </w:rPr>
              <w:t xml:space="preserve"> )</w:t>
            </w:r>
            <w:proofErr w:type="gramEnd"/>
            <w:r w:rsidRPr="00C661C4">
              <w:rPr>
                <w:sz w:val="22"/>
                <w:szCs w:val="22"/>
              </w:rPr>
              <w:t xml:space="preserve"> 37% 10 кг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канистр</w:t>
            </w:r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25 000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100 000</w:t>
            </w:r>
          </w:p>
        </w:tc>
      </w:tr>
      <w:tr w:rsidR="00765F39" w:rsidRPr="00C661C4" w:rsidTr="0083617C">
        <w:trPr>
          <w:trHeight w:val="528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Транексамовая</w:t>
            </w:r>
            <w:proofErr w:type="spellEnd"/>
            <w:r w:rsidRPr="00C661C4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покрытые</w:t>
            </w:r>
            <w:r w:rsidRPr="00C661C4">
              <w:rPr>
                <w:sz w:val="22"/>
                <w:szCs w:val="22"/>
              </w:rPr>
              <w:br/>
              <w:t xml:space="preserve">пленочной оболочкой 500 мг 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123,47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6 174</w:t>
            </w:r>
          </w:p>
        </w:tc>
      </w:tr>
      <w:tr w:rsidR="00765F39" w:rsidRPr="00C661C4" w:rsidTr="0083617C">
        <w:trPr>
          <w:trHeight w:val="1320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Фамотидин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Порошок </w:t>
            </w:r>
            <w:proofErr w:type="spellStart"/>
            <w:r w:rsidRPr="00C661C4">
              <w:rPr>
                <w:sz w:val="22"/>
                <w:szCs w:val="22"/>
              </w:rPr>
              <w:t>лиофилизированный</w:t>
            </w:r>
            <w:proofErr w:type="spellEnd"/>
            <w:r w:rsidRPr="00C661C4">
              <w:rPr>
                <w:sz w:val="22"/>
                <w:szCs w:val="22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355,46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355 460</w:t>
            </w:r>
          </w:p>
        </w:tc>
      </w:tr>
      <w:tr w:rsidR="00765F39" w:rsidRPr="00C661C4" w:rsidTr="0083617C">
        <w:trPr>
          <w:trHeight w:val="681"/>
        </w:trPr>
        <w:tc>
          <w:tcPr>
            <w:tcW w:w="438" w:type="dxa"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Лизиноприл</w:t>
            </w:r>
            <w:proofErr w:type="spellEnd"/>
            <w:r w:rsidRPr="00C661C4">
              <w:rPr>
                <w:sz w:val="22"/>
                <w:szCs w:val="22"/>
              </w:rPr>
              <w:t xml:space="preserve"> и </w:t>
            </w:r>
            <w:proofErr w:type="spellStart"/>
            <w:r w:rsidRPr="00C661C4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765F39" w:rsidRPr="00C661C4" w:rsidRDefault="00765F39" w:rsidP="0083617C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</w:t>
            </w:r>
            <w:r>
              <w:rPr>
                <w:sz w:val="22"/>
                <w:szCs w:val="22"/>
              </w:rPr>
              <w:t xml:space="preserve"> </w:t>
            </w:r>
            <w:r w:rsidRPr="00C661C4">
              <w:rPr>
                <w:sz w:val="22"/>
                <w:szCs w:val="22"/>
              </w:rPr>
              <w:t>покрытые</w:t>
            </w:r>
            <w:r>
              <w:rPr>
                <w:sz w:val="22"/>
                <w:szCs w:val="22"/>
              </w:rPr>
              <w:t xml:space="preserve"> </w:t>
            </w:r>
            <w:r w:rsidRPr="00C661C4">
              <w:rPr>
                <w:sz w:val="22"/>
                <w:szCs w:val="22"/>
              </w:rPr>
              <w:t>оболочкой 5мг/5</w:t>
            </w:r>
            <w:r>
              <w:rPr>
                <w:sz w:val="22"/>
                <w:szCs w:val="22"/>
              </w:rPr>
              <w:t xml:space="preserve"> </w:t>
            </w:r>
            <w:r w:rsidRPr="00C661C4">
              <w:rPr>
                <w:sz w:val="22"/>
                <w:szCs w:val="22"/>
              </w:rPr>
              <w:t>мг №30</w:t>
            </w:r>
          </w:p>
        </w:tc>
        <w:tc>
          <w:tcPr>
            <w:tcW w:w="992" w:type="dxa"/>
            <w:shd w:val="clear" w:color="auto" w:fill="auto"/>
            <w:hideMark/>
          </w:tcPr>
          <w:p w:rsidR="00765F39" w:rsidRPr="00C661C4" w:rsidRDefault="00765F39" w:rsidP="008361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600</w:t>
            </w:r>
          </w:p>
        </w:tc>
        <w:tc>
          <w:tcPr>
            <w:tcW w:w="1016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72,9</w:t>
            </w:r>
          </w:p>
        </w:tc>
        <w:tc>
          <w:tcPr>
            <w:tcW w:w="1243" w:type="dxa"/>
            <w:shd w:val="clear" w:color="auto" w:fill="auto"/>
            <w:hideMark/>
          </w:tcPr>
          <w:p w:rsidR="00765F39" w:rsidRPr="00C661C4" w:rsidRDefault="00765F39" w:rsidP="0083617C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43 740</w:t>
            </w:r>
          </w:p>
        </w:tc>
      </w:tr>
    </w:tbl>
    <w:p w:rsidR="00765F39" w:rsidRDefault="00765F39" w:rsidP="00765F39">
      <w:pPr>
        <w:jc w:val="both"/>
        <w:rPr>
          <w:i/>
          <w:sz w:val="24"/>
          <w:szCs w:val="24"/>
        </w:rPr>
      </w:pPr>
    </w:p>
    <w:p w:rsidR="00765F39" w:rsidRPr="0085121A" w:rsidRDefault="00765F39" w:rsidP="00765F39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765F39" w:rsidRPr="0085121A" w:rsidRDefault="00765F39" w:rsidP="00765F39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765F39" w:rsidRPr="0085121A" w:rsidRDefault="00765F39" w:rsidP="00765F39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</w:t>
      </w:r>
      <w:r>
        <w:rPr>
          <w:b/>
          <w:sz w:val="24"/>
          <w:szCs w:val="24"/>
        </w:rPr>
        <w:t xml:space="preserve"> и регистрация</w:t>
      </w:r>
      <w:r w:rsidRPr="0085121A">
        <w:rPr>
          <w:b/>
          <w:sz w:val="24"/>
          <w:szCs w:val="24"/>
        </w:rPr>
        <w:t>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765F39" w:rsidRPr="007B13C4" w:rsidRDefault="00765F39" w:rsidP="00765F39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765F39" w:rsidRPr="007B13C4" w:rsidRDefault="00765F39" w:rsidP="00765F39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10</w:t>
      </w:r>
      <w:r w:rsidRPr="007B13C4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12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765F39" w:rsidRPr="007B13C4" w:rsidRDefault="00765F39" w:rsidP="00765F39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765F39" w:rsidRPr="0085121A" w:rsidRDefault="00765F39" w:rsidP="00765F3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12 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10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765F39" w:rsidRDefault="00765F39" w:rsidP="00765F39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765F39" w:rsidRPr="007B13C4" w:rsidRDefault="00765F39" w:rsidP="00765F39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765F39" w:rsidRPr="002764C2" w:rsidRDefault="00765F39" w:rsidP="00765F39">
      <w:pPr>
        <w:jc w:val="both"/>
        <w:rPr>
          <w:b/>
          <w:spacing w:val="2"/>
          <w:sz w:val="24"/>
          <w:szCs w:val="24"/>
          <w:shd w:val="clear" w:color="auto" w:fill="FFFFFF"/>
        </w:rPr>
      </w:pPr>
      <w:r w:rsidRPr="002764C2">
        <w:rPr>
          <w:b/>
          <w:sz w:val="24"/>
          <w:szCs w:val="24"/>
        </w:rPr>
        <w:t xml:space="preserve">Главный врач             </w:t>
      </w:r>
    </w:p>
    <w:p w:rsidR="00765F39" w:rsidRPr="002764C2" w:rsidRDefault="00765F39" w:rsidP="00765F39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>КГП на ПХВ «</w:t>
      </w:r>
      <w:proofErr w:type="spellStart"/>
      <w:r w:rsidRPr="002764C2">
        <w:rPr>
          <w:b/>
          <w:sz w:val="24"/>
          <w:szCs w:val="24"/>
        </w:rPr>
        <w:t>Урджарская</w:t>
      </w:r>
      <w:proofErr w:type="spellEnd"/>
    </w:p>
    <w:p w:rsidR="00765F39" w:rsidRPr="002764C2" w:rsidRDefault="00765F39" w:rsidP="00765F39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 xml:space="preserve">районная больница» управления </w:t>
      </w:r>
    </w:p>
    <w:p w:rsidR="00765F39" w:rsidRDefault="00765F39" w:rsidP="00765F39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>здравоохранения области Абай</w:t>
      </w:r>
    </w:p>
    <w:p w:rsidR="00765F39" w:rsidRPr="0085121A" w:rsidRDefault="00765F39" w:rsidP="00765F39">
      <w:pPr>
        <w:jc w:val="both"/>
        <w:rPr>
          <w:b/>
          <w:sz w:val="24"/>
          <w:szCs w:val="24"/>
        </w:rPr>
      </w:pPr>
      <w:proofErr w:type="spellStart"/>
      <w:r w:rsidRPr="0085121A">
        <w:rPr>
          <w:b/>
          <w:sz w:val="24"/>
          <w:szCs w:val="24"/>
        </w:rPr>
        <w:t>Жакиянова</w:t>
      </w:r>
      <w:proofErr w:type="spellEnd"/>
      <w:r w:rsidRPr="0085121A">
        <w:rPr>
          <w:b/>
          <w:sz w:val="24"/>
          <w:szCs w:val="24"/>
        </w:rPr>
        <w:t xml:space="preserve"> Н.С.</w:t>
      </w:r>
    </w:p>
    <w:p w:rsidR="00AD5573" w:rsidRDefault="00AD5573"/>
    <w:sectPr w:rsidR="00AD5573" w:rsidSect="009759B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5F39"/>
    <w:rsid w:val="003719F7"/>
    <w:rsid w:val="003A22E0"/>
    <w:rsid w:val="006D76DC"/>
    <w:rsid w:val="00723528"/>
    <w:rsid w:val="00765F39"/>
    <w:rsid w:val="00AD5573"/>
    <w:rsid w:val="00D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2023-04-05T04:25:00Z</cp:lastPrinted>
  <dcterms:created xsi:type="dcterms:W3CDTF">2023-04-05T04:23:00Z</dcterms:created>
  <dcterms:modified xsi:type="dcterms:W3CDTF">2023-04-05T04:26:00Z</dcterms:modified>
</cp:coreProperties>
</file>